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DF7" w:rsidRPr="009C4C44" w:rsidRDefault="00272DF7" w:rsidP="009C4C44">
      <w:pPr>
        <w:spacing w:after="0" w:line="240" w:lineRule="auto"/>
        <w:ind w:left="1418"/>
        <w:rPr>
          <w:rFonts w:ascii="Book Antiqua" w:hAnsi="Book Antiqua"/>
          <w:sz w:val="24"/>
        </w:rPr>
      </w:pPr>
      <w:bookmarkStart w:id="0" w:name="_Hlk10147465"/>
      <w:bookmarkEnd w:id="0"/>
      <w:r w:rsidRPr="009C4C44">
        <w:rPr>
          <w:rFonts w:ascii="Book Antiqua" w:hAnsi="Book Antiqua"/>
          <w:noProof/>
          <w:sz w:val="24"/>
          <w:lang w:val="en-US"/>
        </w:rPr>
        <w:drawing>
          <wp:anchor distT="0" distB="0" distL="114300" distR="114300" simplePos="0" relativeHeight="251660288" behindDoc="0" locked="0" layoutInCell="1" allowOverlap="1" wp14:anchorId="67009D1D" wp14:editId="1D98578D">
            <wp:simplePos x="0" y="0"/>
            <wp:positionH relativeFrom="margin">
              <wp:posOffset>36195</wp:posOffset>
            </wp:positionH>
            <wp:positionV relativeFrom="paragraph">
              <wp:posOffset>-4445</wp:posOffset>
            </wp:positionV>
            <wp:extent cx="657225" cy="657225"/>
            <wp:effectExtent l="0" t="0" r="9525" b="9525"/>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4C44">
        <w:rPr>
          <w:rFonts w:ascii="Book Antiqua" w:hAnsi="Book Antiqua"/>
          <w:sz w:val="24"/>
        </w:rPr>
        <w:t xml:space="preserve">Volume </w:t>
      </w:r>
      <w:r w:rsidR="009C4C44" w:rsidRPr="009C4C44">
        <w:rPr>
          <w:rFonts w:ascii="Book Antiqua" w:hAnsi="Book Antiqua"/>
          <w:sz w:val="24"/>
        </w:rPr>
        <w:t>x</w:t>
      </w:r>
      <w:r w:rsidRPr="009C4C44">
        <w:rPr>
          <w:rFonts w:ascii="Book Antiqua" w:hAnsi="Book Antiqua"/>
          <w:sz w:val="24"/>
        </w:rPr>
        <w:t xml:space="preserve"> Issue </w:t>
      </w:r>
      <w:r w:rsidR="009C4C44" w:rsidRPr="009C4C44">
        <w:rPr>
          <w:rFonts w:ascii="Book Antiqua" w:hAnsi="Book Antiqua"/>
          <w:sz w:val="24"/>
        </w:rPr>
        <w:t>x</w:t>
      </w:r>
      <w:r w:rsidRPr="009C4C44">
        <w:rPr>
          <w:rFonts w:ascii="Book Antiqua" w:hAnsi="Book Antiqua"/>
          <w:sz w:val="24"/>
        </w:rPr>
        <w:t xml:space="preserve"> (</w:t>
      </w:r>
      <w:r w:rsidR="009C4C44" w:rsidRPr="009C4C44">
        <w:rPr>
          <w:rFonts w:ascii="Book Antiqua" w:hAnsi="Book Antiqua"/>
          <w:sz w:val="24"/>
        </w:rPr>
        <w:t>xxxx</w:t>
      </w:r>
      <w:r w:rsidRPr="009C4C44">
        <w:rPr>
          <w:rFonts w:ascii="Book Antiqua" w:hAnsi="Book Antiqua"/>
          <w:sz w:val="24"/>
        </w:rPr>
        <w:t xml:space="preserve">) Pages </w:t>
      </w:r>
      <w:r w:rsidR="009C4C44" w:rsidRPr="009C4C44">
        <w:rPr>
          <w:rFonts w:ascii="Book Antiqua" w:hAnsi="Book Antiqua"/>
          <w:sz w:val="24"/>
        </w:rPr>
        <w:t>x</w:t>
      </w:r>
      <w:r w:rsidRPr="009C4C44">
        <w:rPr>
          <w:rFonts w:ascii="Book Antiqua" w:hAnsi="Book Antiqua"/>
          <w:sz w:val="24"/>
        </w:rPr>
        <w:t>-</w:t>
      </w:r>
      <w:r w:rsidR="009C4C44" w:rsidRPr="009C4C44">
        <w:rPr>
          <w:rFonts w:ascii="Book Antiqua" w:hAnsi="Book Antiqua"/>
          <w:sz w:val="24"/>
        </w:rPr>
        <w:t>xx</w:t>
      </w:r>
    </w:p>
    <w:p w:rsidR="00272DF7" w:rsidRPr="009C4C44" w:rsidRDefault="00272DF7" w:rsidP="009C4C44">
      <w:pPr>
        <w:pBdr>
          <w:bottom w:val="single" w:sz="6" w:space="1" w:color="auto"/>
        </w:pBdr>
        <w:spacing w:after="0" w:line="240" w:lineRule="auto"/>
        <w:ind w:left="1418"/>
        <w:rPr>
          <w:rFonts w:ascii="Book Antiqua" w:hAnsi="Book Antiqua"/>
          <w:b/>
          <w:bCs/>
          <w:sz w:val="32"/>
        </w:rPr>
      </w:pPr>
      <w:r w:rsidRPr="009C4C44">
        <w:rPr>
          <w:rFonts w:ascii="Book Antiqua" w:hAnsi="Book Antiqua"/>
          <w:b/>
          <w:bCs/>
          <w:sz w:val="32"/>
        </w:rPr>
        <w:t>Jurnal Obsesi : Jurnal Pendidikan Anak Usia Dini</w:t>
      </w:r>
    </w:p>
    <w:p w:rsidR="00272DF7" w:rsidRPr="009C4C44" w:rsidRDefault="00272DF7" w:rsidP="009C4C44">
      <w:pPr>
        <w:pBdr>
          <w:bottom w:val="single" w:sz="6" w:space="1" w:color="auto"/>
        </w:pBdr>
        <w:spacing w:after="0" w:line="240" w:lineRule="auto"/>
        <w:ind w:left="1418"/>
        <w:rPr>
          <w:rFonts w:ascii="Book Antiqua" w:hAnsi="Book Antiqua"/>
          <w:bCs/>
          <w:sz w:val="24"/>
        </w:rPr>
      </w:pPr>
      <w:r w:rsidRPr="009C4C44">
        <w:rPr>
          <w:rFonts w:ascii="Book Antiqua" w:hAnsi="Book Antiqua"/>
          <w:bCs/>
          <w:sz w:val="24"/>
        </w:rPr>
        <w:t>ISSN: 2549-8959 (Online) 2356-1327 (Print)</w:t>
      </w:r>
    </w:p>
    <w:p w:rsidR="00B016A2" w:rsidRPr="009C4C44" w:rsidRDefault="00B016A2" w:rsidP="009C4C44">
      <w:pPr>
        <w:spacing w:after="0" w:line="240" w:lineRule="auto"/>
        <w:jc w:val="center"/>
        <w:rPr>
          <w:rFonts w:ascii="Book Antiqua" w:hAnsi="Book Antiqua" w:cs="Times New Roman"/>
          <w:b/>
          <w:bCs/>
          <w:color w:val="000000"/>
          <w:sz w:val="28"/>
          <w:szCs w:val="28"/>
        </w:rPr>
      </w:pPr>
    </w:p>
    <w:p w:rsidR="00E84D7B" w:rsidRPr="00E84D7B" w:rsidRDefault="00E84D7B" w:rsidP="00E84D7B">
      <w:pPr>
        <w:autoSpaceDE w:val="0"/>
        <w:autoSpaceDN w:val="0"/>
        <w:adjustRightInd w:val="0"/>
        <w:spacing w:after="0" w:line="240" w:lineRule="auto"/>
        <w:rPr>
          <w:rFonts w:ascii="Book Antiqua" w:hAnsi="Book Antiqua" w:cs="Times New Roman"/>
          <w:b/>
          <w:bCs/>
          <w:color w:val="000000"/>
          <w:sz w:val="32"/>
          <w:szCs w:val="28"/>
          <w:lang w:val="en-US"/>
        </w:rPr>
      </w:pPr>
      <w:r w:rsidRPr="00E84D7B">
        <w:rPr>
          <w:rFonts w:ascii="Book Antiqua" w:hAnsi="Book Antiqua" w:cs="Times New Roman"/>
          <w:b/>
          <w:bCs/>
          <w:noProof/>
          <w:sz w:val="32"/>
          <w:szCs w:val="32"/>
          <w:lang w:val="en-US"/>
        </w:rPr>
        <mc:AlternateContent>
          <mc:Choice Requires="wps">
            <w:drawing>
              <wp:anchor distT="0" distB="0" distL="114300" distR="114300" simplePos="0" relativeHeight="251652096" behindDoc="0" locked="0" layoutInCell="1" allowOverlap="1" wp14:anchorId="6E6C0273" wp14:editId="40A6DBD4">
                <wp:simplePos x="0" y="0"/>
                <wp:positionH relativeFrom="column">
                  <wp:posOffset>4892675</wp:posOffset>
                </wp:positionH>
                <wp:positionV relativeFrom="paragraph">
                  <wp:posOffset>-1099185</wp:posOffset>
                </wp:positionV>
                <wp:extent cx="245110" cy="327660"/>
                <wp:effectExtent l="6350" t="5715" r="5715" b="9525"/>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110" cy="327660"/>
                        </a:xfrm>
                        <a:prstGeom prst="ellipse">
                          <a:avLst/>
                        </a:prstGeom>
                        <a:solidFill>
                          <a:srgbClr val="FFFFFF"/>
                        </a:solidFill>
                        <a:ln w="9525">
                          <a:solidFill>
                            <a:schemeClr val="bg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38CCE8" id="Oval 2" o:spid="_x0000_s1026" style="position:absolute;margin-left:385.25pt;margin-top:-86.55pt;width:19.3pt;height:25.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" strokecolor="white [3212]"/>
            </w:pict>
          </mc:Fallback>
        </mc:AlternateContent>
      </w:r>
      <w:r w:rsidRPr="00E84D7B">
        <w:rPr>
          <w:rFonts w:ascii="Book Antiqua" w:hAnsi="Book Antiqua" w:cs="Times New Roman"/>
          <w:b/>
          <w:bCs/>
          <w:sz w:val="32"/>
          <w:szCs w:val="32"/>
        </w:rPr>
        <w:t xml:space="preserve">PENGARUH PERKEMBANGAN MOTORIK HALUS </w:t>
      </w:r>
      <w:r>
        <w:rPr>
          <w:rFonts w:ascii="Book Antiqua" w:hAnsi="Book Antiqua" w:cs="Times New Roman"/>
          <w:b/>
          <w:bCs/>
          <w:sz w:val="32"/>
          <w:szCs w:val="32"/>
          <w:lang w:val="en-US"/>
        </w:rPr>
        <w:t xml:space="preserve">ANAK USIA DINI </w:t>
      </w:r>
      <w:r w:rsidRPr="00E84D7B">
        <w:rPr>
          <w:rFonts w:ascii="Book Antiqua" w:hAnsi="Book Antiqua" w:cs="Times New Roman"/>
          <w:b/>
          <w:bCs/>
          <w:sz w:val="32"/>
          <w:szCs w:val="32"/>
        </w:rPr>
        <w:t>MELALUI KEGIATAN MENGANYAM</w:t>
      </w:r>
      <w:r>
        <w:rPr>
          <w:rFonts w:ascii="Book Antiqua" w:hAnsi="Book Antiqua" w:cs="Times New Roman"/>
          <w:b/>
          <w:bCs/>
          <w:sz w:val="32"/>
          <w:szCs w:val="32"/>
          <w:lang w:val="en-US"/>
        </w:rPr>
        <w:t xml:space="preserve"> DENGAN BAHAN ALAM</w:t>
      </w:r>
    </w:p>
    <w:p w:rsidR="00F20D63" w:rsidRPr="009C4C44" w:rsidRDefault="00F20D63" w:rsidP="009C4C44">
      <w:pPr>
        <w:autoSpaceDE w:val="0"/>
        <w:autoSpaceDN w:val="0"/>
        <w:adjustRightInd w:val="0"/>
        <w:spacing w:after="0" w:line="240" w:lineRule="auto"/>
        <w:rPr>
          <w:rFonts w:ascii="Book Antiqua" w:hAnsi="Book Antiqua" w:cs="Times New Roman"/>
          <w:b/>
        </w:rPr>
      </w:pPr>
      <w:r w:rsidRPr="009C4C44">
        <w:rPr>
          <w:rFonts w:ascii="Book Antiqua" w:hAnsi="Book Antiqua" w:cs="Times New Roman"/>
          <w:b/>
        </w:rPr>
        <w:t xml:space="preserve">(Judul Artikel, Sekitar 15-20 Kata, Memberi Gambaran Penelitian yang Telah Dilakukan, </w:t>
      </w:r>
      <w:r w:rsidR="00272DF7" w:rsidRPr="009C4C44">
        <w:rPr>
          <w:rFonts w:ascii="Book Antiqua" w:hAnsi="Book Antiqua" w:cs="Times New Roman"/>
          <w:b/>
        </w:rPr>
        <w:t>Book Antiqua</w:t>
      </w:r>
      <w:r w:rsidRPr="009C4C44">
        <w:rPr>
          <w:rFonts w:ascii="Book Antiqua" w:hAnsi="Book Antiqua" w:cs="Times New Roman"/>
          <w:b/>
        </w:rPr>
        <w:t xml:space="preserve"> </w:t>
      </w:r>
      <w:r w:rsidR="00272DF7" w:rsidRPr="009C4C44">
        <w:rPr>
          <w:rFonts w:ascii="Book Antiqua" w:hAnsi="Book Antiqua" w:cs="Times New Roman"/>
          <w:b/>
        </w:rPr>
        <w:t xml:space="preserve">Bold </w:t>
      </w:r>
      <w:r w:rsidRPr="009C4C44">
        <w:rPr>
          <w:rFonts w:ascii="Book Antiqua" w:hAnsi="Book Antiqua" w:cs="Times New Roman"/>
          <w:b/>
        </w:rPr>
        <w:t>1</w:t>
      </w:r>
      <w:r w:rsidR="00272DF7" w:rsidRPr="009C4C44">
        <w:rPr>
          <w:rFonts w:ascii="Book Antiqua" w:hAnsi="Book Antiqua" w:cs="Times New Roman"/>
          <w:b/>
        </w:rPr>
        <w:t>6</w:t>
      </w:r>
      <w:r w:rsidRPr="009C4C44">
        <w:rPr>
          <w:rFonts w:ascii="Book Antiqua" w:hAnsi="Book Antiqua" w:cs="Times New Roman"/>
          <w:b/>
        </w:rPr>
        <w:t xml:space="preserve">, spasi 1, </w:t>
      </w:r>
      <w:r w:rsidRPr="009C4C44">
        <w:rPr>
          <w:rFonts w:ascii="Book Antiqua" w:hAnsi="Book Antiqua" w:cs="Times New Roman"/>
          <w:b/>
          <w:i/>
        </w:rPr>
        <w:t>spacing after</w:t>
      </w:r>
      <w:r w:rsidRPr="009C4C44">
        <w:rPr>
          <w:rFonts w:ascii="Book Antiqua" w:hAnsi="Book Antiqua" w:cs="Times New Roman"/>
          <w:b/>
        </w:rPr>
        <w:t xml:space="preserve"> 6 pt)</w:t>
      </w:r>
    </w:p>
    <w:p w:rsidR="00F20D63" w:rsidRPr="009C4C44" w:rsidRDefault="00F20D63" w:rsidP="009C4C44">
      <w:pPr>
        <w:autoSpaceDE w:val="0"/>
        <w:autoSpaceDN w:val="0"/>
        <w:adjustRightInd w:val="0"/>
        <w:spacing w:after="0" w:line="240" w:lineRule="auto"/>
        <w:rPr>
          <w:rFonts w:ascii="Book Antiqua" w:hAnsi="Book Antiqua" w:cs="Times New Roman"/>
          <w:b/>
          <w:bCs/>
          <w:color w:val="000000"/>
          <w:sz w:val="24"/>
          <w:szCs w:val="24"/>
        </w:rPr>
      </w:pPr>
    </w:p>
    <w:p w:rsidR="006F14D5" w:rsidRPr="00E84D7B" w:rsidRDefault="00E84D7B" w:rsidP="009C4C44">
      <w:pPr>
        <w:autoSpaceDE w:val="0"/>
        <w:autoSpaceDN w:val="0"/>
        <w:adjustRightInd w:val="0"/>
        <w:spacing w:after="0" w:line="240" w:lineRule="auto"/>
        <w:rPr>
          <w:rFonts w:ascii="Book Antiqua" w:hAnsi="Book Antiqua" w:cs="Times New Roman"/>
          <w:b/>
          <w:color w:val="000000"/>
          <w:sz w:val="24"/>
          <w:szCs w:val="24"/>
          <w:lang w:val="en-US"/>
        </w:rPr>
      </w:pPr>
      <w:r w:rsidRPr="00E84D7B">
        <w:rPr>
          <w:rFonts w:ascii="Book Antiqua" w:hAnsi="Book Antiqua" w:cs="Times New Roman"/>
          <w:b/>
          <w:bCs/>
          <w:color w:val="000000"/>
          <w:sz w:val="24"/>
          <w:szCs w:val="24"/>
          <w:lang w:val="en-US"/>
        </w:rPr>
        <w:t>Cahniyo Wijaya Kuswanto</w:t>
      </w:r>
      <w:r w:rsidRPr="00E84D7B">
        <w:rPr>
          <w:rFonts w:ascii="Book Antiqua" w:hAnsi="Book Antiqua" w:cs="Times New Roman"/>
          <w:b/>
          <w:bCs/>
          <w:color w:val="000000"/>
          <w:sz w:val="24"/>
          <w:szCs w:val="24"/>
          <w:vertAlign w:val="superscript"/>
          <w:lang w:val="en-US"/>
        </w:rPr>
        <w:t>1</w:t>
      </w:r>
      <w:r w:rsidR="007F2A8E" w:rsidRPr="00E84D7B">
        <w:rPr>
          <w:rFonts w:ascii="Book Antiqua" w:hAnsi="Book Antiqua" w:cs="Times New Roman"/>
          <w:b/>
          <w:bCs/>
          <w:color w:val="000000"/>
          <w:sz w:val="24"/>
          <w:szCs w:val="24"/>
          <w:vertAlign w:val="superscript"/>
        </w:rPr>
        <w:sym w:font="Wingdings" w:char="F02A"/>
      </w:r>
      <w:r w:rsidR="0084186A" w:rsidRPr="00E84D7B">
        <w:rPr>
          <w:rFonts w:ascii="Book Antiqua" w:hAnsi="Book Antiqua" w:cs="Times New Roman"/>
          <w:b/>
          <w:color w:val="000000"/>
          <w:sz w:val="24"/>
          <w:szCs w:val="24"/>
        </w:rPr>
        <w:t xml:space="preserve"> </w:t>
      </w:r>
      <w:r w:rsidRPr="00E84D7B">
        <w:rPr>
          <w:rFonts w:ascii="Book Antiqua" w:hAnsi="Book Antiqua" w:cs="Times New Roman"/>
          <w:b/>
          <w:color w:val="000000"/>
          <w:sz w:val="24"/>
          <w:szCs w:val="24"/>
          <w:lang w:val="en-US"/>
        </w:rPr>
        <w:t>Ela Apriyanti</w:t>
      </w:r>
      <w:r w:rsidRPr="00E84D7B">
        <w:rPr>
          <w:rFonts w:ascii="Book Antiqua" w:hAnsi="Book Antiqua" w:cs="Times New Roman"/>
          <w:b/>
          <w:color w:val="000000"/>
          <w:sz w:val="24"/>
          <w:szCs w:val="24"/>
          <w:vertAlign w:val="superscript"/>
          <w:lang w:val="en-US"/>
        </w:rPr>
        <w:t>2</w:t>
      </w:r>
      <w:r w:rsidR="000714F2" w:rsidRPr="00E84D7B">
        <w:rPr>
          <w:rFonts w:ascii="Book Antiqua" w:hAnsi="Book Antiqua" w:cs="Times New Roman"/>
          <w:b/>
          <w:bCs/>
          <w:color w:val="000000"/>
          <w:sz w:val="24"/>
          <w:szCs w:val="24"/>
          <w:vertAlign w:val="superscript"/>
        </w:rPr>
        <w:sym w:font="Wingdings" w:char="F02A"/>
      </w:r>
    </w:p>
    <w:p w:rsidR="0083365C" w:rsidRPr="009C4C44" w:rsidRDefault="00CD1A07" w:rsidP="009C4C44">
      <w:pPr>
        <w:pStyle w:val="Afiliasi"/>
        <w:spacing w:before="0" w:after="0"/>
        <w:jc w:val="left"/>
        <w:rPr>
          <w:rFonts w:ascii="Book Antiqua" w:hAnsi="Book Antiqua"/>
          <w:sz w:val="22"/>
          <w:szCs w:val="24"/>
        </w:rPr>
      </w:pPr>
      <w:r>
        <w:rPr>
          <w:rFonts w:ascii="Book Antiqua" w:hAnsi="Book Antiqua"/>
          <w:sz w:val="22"/>
          <w:szCs w:val="24"/>
          <w:lang w:val="en-US"/>
        </w:rPr>
        <w:t>Pendidikan Islam Anak Usia Dini</w:t>
      </w:r>
      <w:r w:rsidR="00F20D63" w:rsidRPr="009C4C44">
        <w:rPr>
          <w:rFonts w:ascii="Book Antiqua" w:hAnsi="Book Antiqua"/>
          <w:sz w:val="22"/>
          <w:szCs w:val="24"/>
        </w:rPr>
        <w:t xml:space="preserve">, </w:t>
      </w:r>
      <w:r>
        <w:rPr>
          <w:rFonts w:ascii="Book Antiqua" w:hAnsi="Book Antiqua"/>
          <w:sz w:val="22"/>
          <w:szCs w:val="24"/>
          <w:lang w:val="en-US"/>
        </w:rPr>
        <w:t>Universitas Islam Negeri Raden Intan Lampung</w:t>
      </w:r>
    </w:p>
    <w:p w:rsidR="00804E8A" w:rsidRDefault="00804E8A" w:rsidP="00CD1A07">
      <w:pPr>
        <w:spacing w:after="0" w:line="240" w:lineRule="auto"/>
        <w:rPr>
          <w:rFonts w:ascii="Book Antiqua" w:hAnsi="Book Antiqua"/>
        </w:rPr>
      </w:pPr>
      <w:r w:rsidRPr="009C4C44">
        <w:rPr>
          <w:rFonts w:ascii="Book Antiqua" w:hAnsi="Book Antiqua"/>
        </w:rPr>
        <w:t xml:space="preserve">DOI: </w:t>
      </w:r>
    </w:p>
    <w:p w:rsidR="00F52EC1" w:rsidRPr="009C4C44" w:rsidRDefault="00C4133F" w:rsidP="009C4C44">
      <w:pPr>
        <w:autoSpaceDE w:val="0"/>
        <w:autoSpaceDN w:val="0"/>
        <w:adjustRightInd w:val="0"/>
        <w:spacing w:before="120" w:after="120" w:line="240" w:lineRule="auto"/>
        <w:rPr>
          <w:rFonts w:ascii="Book Antiqua" w:hAnsi="Book Antiqua" w:cs="Times New Roman"/>
          <w:b/>
          <w:bCs/>
          <w:color w:val="000000"/>
          <w:sz w:val="24"/>
          <w:szCs w:val="24"/>
        </w:rPr>
      </w:pPr>
      <w:r w:rsidRPr="009C4C44">
        <w:rPr>
          <w:rFonts w:ascii="Book Antiqua" w:hAnsi="Book Antiqua" w:cs="Times New Roman"/>
          <w:b/>
          <w:bCs/>
          <w:color w:val="000000"/>
          <w:sz w:val="28"/>
          <w:szCs w:val="24"/>
        </w:rPr>
        <w:t>Abstrak</w:t>
      </w:r>
      <w:r w:rsidR="00F52EC1" w:rsidRPr="009C4C44">
        <w:rPr>
          <w:rFonts w:ascii="Book Antiqua" w:hAnsi="Book Antiqua" w:cs="Times New Roman"/>
          <w:b/>
          <w:bCs/>
          <w:color w:val="000000"/>
          <w:sz w:val="28"/>
          <w:szCs w:val="24"/>
        </w:rPr>
        <w:t xml:space="preserve"> </w:t>
      </w:r>
    </w:p>
    <w:p w:rsidR="00CD1A07" w:rsidRPr="00CD1A07" w:rsidRDefault="00CD1A07" w:rsidP="00CD1A07">
      <w:pPr>
        <w:pStyle w:val="abstrak"/>
        <w:ind w:left="0" w:right="57"/>
        <w:rPr>
          <w:rFonts w:ascii="Book Antiqua" w:hAnsi="Book Antiqua"/>
          <w:sz w:val="22"/>
        </w:rPr>
      </w:pPr>
      <w:r w:rsidRPr="00CD1A07">
        <w:rPr>
          <w:rFonts w:ascii="Book Antiqua" w:hAnsi="Book Antiqua" w:cstheme="majorBidi"/>
          <w:color w:val="000000"/>
          <w:sz w:val="22"/>
        </w:rPr>
        <w:t>C</w:t>
      </w:r>
      <w:r w:rsidRPr="00CD1A07">
        <w:rPr>
          <w:rFonts w:ascii="Book Antiqua" w:hAnsi="Book Antiqua"/>
          <w:sz w:val="22"/>
        </w:rPr>
        <w:t xml:space="preserve">oordinasi mata, tangan, dan jari-jemari membutuhkan kecermatan dan ketelitian dalam pembiasaaan dan pengendalian gerak motorik halus anak usia dini.Salah satu kegiatan motorik halus dapat distimulus dengan kegiatan menganyam menggunakan bahan alam. Penelitian ini bertujuaan untuk mengetahui pengaruh kegiatan menganyam terhadap perkembangan motorik halus anak usia dini. Quasi Eksperimen menjadi metode dalam penelitian ini dengan desain </w:t>
      </w:r>
      <w:r w:rsidRPr="00CD1A07">
        <w:rPr>
          <w:rFonts w:ascii="Book Antiqua" w:hAnsi="Book Antiqua"/>
          <w:i/>
          <w:iCs/>
          <w:sz w:val="22"/>
        </w:rPr>
        <w:t>nonequivalent control group design</w:t>
      </w:r>
      <w:r w:rsidRPr="00CD1A07">
        <w:rPr>
          <w:rFonts w:ascii="Book Antiqua" w:hAnsi="Book Antiqua"/>
          <w:sz w:val="22"/>
        </w:rPr>
        <w:t>. Subjek penelitian ini anak usia 5-6 tahun, yaitu kelompok B1 kelas eksperimen dan B2  kelas kontrol. Untuk uji hipotesis pada penelitian ini menggunakan uji-t berbantu program SPSS V.21. Berdasarkan hasil uji t dengan uji Independent sample t test, diperoleh nilai hasil sig (2 tailed) sebesar 0,000 berdasarkan pengambilan keputusan jika nilai signifikansi &lt; 0,05 (5%) maka H1 diterima dan H0  ditolak, dengan demikian dapat disimpulkan bahwa kegiatan menganyam berpengaruh terhadap pekembangan motorik halus anak kelompok B usia 5-6 tahun. Hasil tersebut dapat digunakan menjadi salah satu alternatif pembelajaran dalam mengembangkan motorik halus anak usia dini.</w:t>
      </w:r>
    </w:p>
    <w:p w:rsidR="009C4C44" w:rsidRPr="00CD1A07" w:rsidRDefault="009C4C44" w:rsidP="009C4C44">
      <w:pPr>
        <w:pStyle w:val="abstrak"/>
        <w:ind w:left="0" w:right="57"/>
        <w:rPr>
          <w:rFonts w:ascii="Book Antiqua" w:hAnsi="Book Antiqua"/>
          <w:sz w:val="22"/>
          <w:szCs w:val="22"/>
          <w:lang w:val="id-ID"/>
        </w:rPr>
      </w:pPr>
    </w:p>
    <w:p w:rsidR="00CD1A07" w:rsidRPr="00CD1A07" w:rsidRDefault="00F52EC1" w:rsidP="00CD1A07">
      <w:pPr>
        <w:pStyle w:val="abstrak"/>
        <w:ind w:left="0" w:right="57"/>
        <w:rPr>
          <w:rFonts w:ascii="Book Antiqua" w:hAnsi="Book Antiqua"/>
          <w:sz w:val="22"/>
          <w:szCs w:val="22"/>
          <w:lang w:val="id-ID"/>
        </w:rPr>
      </w:pPr>
      <w:r w:rsidRPr="00CD1A07">
        <w:rPr>
          <w:rFonts w:ascii="Book Antiqua" w:hAnsi="Book Antiqua"/>
          <w:b/>
          <w:sz w:val="22"/>
          <w:szCs w:val="22"/>
          <w:lang w:val="id-ID"/>
        </w:rPr>
        <w:t xml:space="preserve">Kata Kunci: </w:t>
      </w:r>
      <w:r w:rsidR="00CD1A07" w:rsidRPr="00CD1A07">
        <w:rPr>
          <w:rFonts w:ascii="Book Antiqua" w:hAnsi="Book Antiqua"/>
          <w:color w:val="000000" w:themeColor="text1"/>
          <w:sz w:val="22"/>
        </w:rPr>
        <w:t>Perkembangan Motorik, Halus Anak Usia Dini, Kegiatan Menganyam</w:t>
      </w:r>
    </w:p>
    <w:p w:rsidR="00CD1A07" w:rsidRPr="009C4C44" w:rsidRDefault="00CD1A07" w:rsidP="009C4C44">
      <w:pPr>
        <w:pStyle w:val="abstrak"/>
        <w:ind w:left="0" w:right="57"/>
        <w:rPr>
          <w:rFonts w:ascii="Book Antiqua" w:hAnsi="Book Antiqua"/>
          <w:sz w:val="22"/>
          <w:szCs w:val="22"/>
          <w:lang w:val="id-ID"/>
        </w:rPr>
      </w:pPr>
    </w:p>
    <w:p w:rsidR="00F52EC1" w:rsidRPr="009C4C44" w:rsidRDefault="00F52EC1" w:rsidP="009C4C44">
      <w:pPr>
        <w:pStyle w:val="StyleAuthorBold"/>
        <w:spacing w:before="120" w:after="120"/>
        <w:jc w:val="left"/>
        <w:rPr>
          <w:rFonts w:ascii="Book Antiqua" w:hAnsi="Book Antiqua"/>
          <w:sz w:val="28"/>
          <w:lang w:val="id-ID"/>
        </w:rPr>
      </w:pPr>
      <w:r w:rsidRPr="009C4C44">
        <w:rPr>
          <w:rFonts w:ascii="Book Antiqua" w:hAnsi="Book Antiqua"/>
          <w:sz w:val="28"/>
          <w:lang w:val="id-ID"/>
        </w:rPr>
        <w:t>Abstract</w:t>
      </w:r>
    </w:p>
    <w:p w:rsidR="00CD1A07" w:rsidRPr="00CD1A07" w:rsidRDefault="00CD1A07" w:rsidP="00CD1A07">
      <w:pPr>
        <w:pStyle w:val="abstrak"/>
        <w:ind w:left="0" w:right="57"/>
        <w:rPr>
          <w:rFonts w:ascii="Book Antiqua" w:hAnsi="Book Antiqua"/>
          <w:sz w:val="22"/>
          <w:szCs w:val="22"/>
        </w:rPr>
      </w:pPr>
      <w:r w:rsidRPr="00CD1A07">
        <w:rPr>
          <w:rFonts w:ascii="Book Antiqua" w:hAnsi="Book Antiqua" w:cstheme="majorBidi"/>
          <w:color w:val="000000"/>
          <w:sz w:val="22"/>
        </w:rPr>
        <w:t>Coordination of the eyes, hands and fingers requires carefulness and accuracy in the use and control of fine motor movements in early childhood.One of the fine motor activities can be stimulated by weaving activities using natural materials. This study aims to determine the effect of weaving activities on the development of fine motor development in early childhood. Quasi Experiment became the method in this study with the nonequivalent control group design. The subjects of this study were children aged 5-6 years, namely the B1 group in the experimental class and B2 in the control class. To test the hypothesis in this study using t-test assisted by SPSS V.21 program. Based on the results of the t test with the Independent sample t test, obtained sig (2 tailed) value of 0,000 based on decision making if the significance value &lt;0.05 (5%) then H1 is accepted and H0 is rejected, thus it can be concluded that the weaving activity influences the fine motor development in children group B ages 5-6 years. These results can be used as an alternative learning in developing fine motor skills in early childhood.</w:t>
      </w:r>
    </w:p>
    <w:p w:rsidR="009C4C44" w:rsidRPr="009C4C44" w:rsidRDefault="009C4C44" w:rsidP="009C4C44">
      <w:pPr>
        <w:pStyle w:val="abstrak"/>
        <w:ind w:left="0"/>
        <w:jc w:val="left"/>
        <w:rPr>
          <w:rFonts w:ascii="Book Antiqua" w:hAnsi="Book Antiqua"/>
          <w:b/>
          <w:sz w:val="22"/>
          <w:szCs w:val="22"/>
          <w:lang w:val="id-ID"/>
        </w:rPr>
      </w:pPr>
    </w:p>
    <w:p w:rsidR="00F52EC1" w:rsidRPr="009C4C44" w:rsidRDefault="00F52EC1" w:rsidP="009C4C44">
      <w:pPr>
        <w:pStyle w:val="abstrak"/>
        <w:ind w:left="0"/>
        <w:jc w:val="left"/>
        <w:rPr>
          <w:rFonts w:ascii="Book Antiqua" w:hAnsi="Book Antiqua"/>
          <w:sz w:val="22"/>
          <w:szCs w:val="22"/>
          <w:lang w:val="id-ID"/>
        </w:rPr>
      </w:pPr>
      <w:r w:rsidRPr="009C4C44">
        <w:rPr>
          <w:rFonts w:ascii="Book Antiqua" w:hAnsi="Book Antiqua"/>
          <w:b/>
          <w:sz w:val="22"/>
          <w:szCs w:val="22"/>
        </w:rPr>
        <w:t>Keywords:</w:t>
      </w:r>
      <w:r w:rsidRPr="009C4C44">
        <w:rPr>
          <w:rFonts w:ascii="Book Antiqua" w:hAnsi="Book Antiqua"/>
          <w:sz w:val="22"/>
          <w:szCs w:val="22"/>
          <w:lang w:val="id-ID"/>
        </w:rPr>
        <w:t xml:space="preserve"> </w:t>
      </w:r>
      <w:r w:rsidR="00CD1A07" w:rsidRPr="00A86769">
        <w:rPr>
          <w:rFonts w:asciiTheme="majorBidi" w:hAnsiTheme="majorBidi" w:cstheme="majorBidi"/>
          <w:color w:val="000000"/>
          <w:sz w:val="22"/>
        </w:rPr>
        <w:t>Early Childhood Fine Motoric Development, Weaving Activities</w:t>
      </w:r>
    </w:p>
    <w:p w:rsidR="00272DF7" w:rsidRPr="009C4C44" w:rsidRDefault="00272DF7" w:rsidP="009C4C44">
      <w:pPr>
        <w:spacing w:after="0" w:line="240" w:lineRule="auto"/>
        <w:rPr>
          <w:rFonts w:ascii="Book Antiqua" w:hAnsi="Book Antiqua" w:cs="Times New Roman"/>
          <w:b/>
          <w:sz w:val="20"/>
        </w:rPr>
      </w:pPr>
    </w:p>
    <w:p w:rsidR="009C4C44" w:rsidRPr="009C4C44" w:rsidRDefault="009C4C44" w:rsidP="009C4C44">
      <w:pPr>
        <w:spacing w:after="0" w:line="240" w:lineRule="auto"/>
        <w:rPr>
          <w:rFonts w:ascii="Book Antiqua" w:hAnsi="Book Antiqua" w:cs="Times New Roman"/>
          <w:b/>
          <w:sz w:val="20"/>
        </w:rPr>
      </w:pPr>
    </w:p>
    <w:p w:rsidR="00272DF7" w:rsidRPr="006D7535" w:rsidRDefault="00272DF7" w:rsidP="006D7535">
      <w:pPr>
        <w:pBdr>
          <w:bottom w:val="single" w:sz="6" w:space="0" w:color="auto"/>
        </w:pBdr>
        <w:adjustRightInd w:val="0"/>
        <w:spacing w:after="0" w:line="240" w:lineRule="auto"/>
        <w:jc w:val="right"/>
        <w:rPr>
          <w:rFonts w:ascii="Book Antiqua" w:hAnsi="Book Antiqua"/>
          <w:color w:val="000000"/>
          <w:sz w:val="20"/>
          <w:lang w:val="en-US"/>
        </w:rPr>
      </w:pPr>
      <w:r w:rsidRPr="009C4C44">
        <w:rPr>
          <w:rFonts w:ascii="Book Antiqua" w:hAnsi="Book Antiqua"/>
          <w:color w:val="000000"/>
          <w:sz w:val="20"/>
        </w:rPr>
        <w:t xml:space="preserve">Copyright (c) </w:t>
      </w:r>
      <w:r w:rsidR="00E55CC2">
        <w:rPr>
          <w:rFonts w:ascii="Book Antiqua" w:hAnsi="Book Antiqua"/>
          <w:color w:val="000000"/>
          <w:sz w:val="20"/>
        </w:rPr>
        <w:t>2020</w:t>
      </w:r>
      <w:r w:rsidRPr="009C4C44">
        <w:rPr>
          <w:rFonts w:ascii="Book Antiqua" w:hAnsi="Book Antiqua"/>
          <w:color w:val="000000"/>
          <w:sz w:val="20"/>
        </w:rPr>
        <w:t xml:space="preserve"> </w:t>
      </w:r>
      <w:r w:rsidR="006D7535">
        <w:rPr>
          <w:rFonts w:ascii="Book Antiqua" w:hAnsi="Book Antiqua"/>
          <w:color w:val="000000"/>
          <w:sz w:val="20"/>
          <w:lang w:val="en-US"/>
        </w:rPr>
        <w:t>Cahniyo Wijaya Kuswanto, Ela Apriyanti</w:t>
      </w:r>
    </w:p>
    <w:p w:rsidR="00272DF7" w:rsidRPr="009C4C44" w:rsidRDefault="00272DF7" w:rsidP="009C4C44">
      <w:pPr>
        <w:tabs>
          <w:tab w:val="left" w:pos="6237"/>
        </w:tabs>
        <w:adjustRightInd w:val="0"/>
        <w:spacing w:after="0" w:line="240" w:lineRule="auto"/>
        <w:rPr>
          <w:rFonts w:ascii="Book Antiqua" w:hAnsi="Book Antiqua"/>
          <w:color w:val="000000"/>
          <w:sz w:val="20"/>
        </w:rPr>
      </w:pPr>
      <w:r w:rsidRPr="009C4C44">
        <w:rPr>
          <w:rFonts w:ascii="Book Antiqua" w:hAnsi="Book Antiqua"/>
          <w:color w:val="000000"/>
          <w:sz w:val="20"/>
        </w:rPr>
        <w:sym w:font="Wingdings" w:char="F02A"/>
      </w:r>
      <w:r w:rsidRPr="009C4C44">
        <w:rPr>
          <w:rFonts w:ascii="Book Antiqua" w:hAnsi="Book Antiqua"/>
          <w:color w:val="000000"/>
          <w:sz w:val="20"/>
        </w:rPr>
        <w:t xml:space="preserve"> </w:t>
      </w:r>
      <w:r w:rsidRPr="009C4C44">
        <w:rPr>
          <w:rFonts w:ascii="Book Antiqua" w:hAnsi="Book Antiqua"/>
          <w:sz w:val="20"/>
        </w:rPr>
        <w:t>Corresponding author :</w:t>
      </w:r>
      <w:r w:rsidRPr="009C4C44">
        <w:rPr>
          <w:rFonts w:ascii="Book Antiqua" w:hAnsi="Book Antiqua"/>
          <w:sz w:val="20"/>
        </w:rPr>
        <w:tab/>
      </w:r>
    </w:p>
    <w:p w:rsidR="00272DF7" w:rsidRPr="009C4C44" w:rsidRDefault="00272DF7" w:rsidP="009C4C44">
      <w:pPr>
        <w:tabs>
          <w:tab w:val="left" w:pos="6237"/>
        </w:tabs>
        <w:adjustRightInd w:val="0"/>
        <w:spacing w:after="0" w:line="240" w:lineRule="auto"/>
        <w:rPr>
          <w:rFonts w:ascii="Book Antiqua" w:hAnsi="Book Antiqua"/>
          <w:color w:val="000000"/>
          <w:sz w:val="20"/>
        </w:rPr>
      </w:pPr>
      <w:r w:rsidRPr="009C4C44">
        <w:rPr>
          <w:rFonts w:ascii="Book Antiqua" w:hAnsi="Book Antiqua"/>
          <w:sz w:val="20"/>
        </w:rPr>
        <w:t xml:space="preserve">Email Address : </w:t>
      </w:r>
      <w:r w:rsidR="006D7535">
        <w:rPr>
          <w:rFonts w:ascii="Book Antiqua" w:hAnsi="Book Antiqua"/>
          <w:sz w:val="20"/>
          <w:lang w:val="en-US"/>
        </w:rPr>
        <w:t>cahniyo.wijaya@radenintan.ac.id</w:t>
      </w:r>
      <w:r w:rsidRPr="009C4C44">
        <w:rPr>
          <w:rFonts w:ascii="Book Antiqua" w:hAnsi="Book Antiqua"/>
          <w:sz w:val="20"/>
        </w:rPr>
        <w:t xml:space="preserve"> </w:t>
      </w:r>
      <w:r w:rsidRPr="009C4C44">
        <w:rPr>
          <w:rFonts w:ascii="Book Antiqua" w:hAnsi="Book Antiqua"/>
          <w:color w:val="000000"/>
          <w:sz w:val="20"/>
        </w:rPr>
        <w:t>(</w:t>
      </w:r>
      <w:r w:rsidR="006D7535">
        <w:rPr>
          <w:rFonts w:ascii="Book Antiqua" w:hAnsi="Book Antiqua"/>
          <w:color w:val="000000"/>
          <w:sz w:val="20"/>
          <w:lang w:val="en-US"/>
        </w:rPr>
        <w:t>Lampung</w:t>
      </w:r>
      <w:r w:rsidR="00CB452E">
        <w:rPr>
          <w:rFonts w:ascii="Book Antiqua" w:hAnsi="Book Antiqua"/>
          <w:color w:val="000000"/>
          <w:sz w:val="20"/>
          <w:lang w:val="en-US"/>
        </w:rPr>
        <w:t>, Indonesia</w:t>
      </w:r>
      <w:r w:rsidRPr="009C4C44">
        <w:rPr>
          <w:rFonts w:ascii="Book Antiqua" w:hAnsi="Book Antiqua"/>
          <w:color w:val="000000"/>
          <w:sz w:val="20"/>
        </w:rPr>
        <w:t>)</w:t>
      </w:r>
    </w:p>
    <w:p w:rsidR="00272DF7" w:rsidRPr="009C4C44" w:rsidRDefault="00272DF7" w:rsidP="009C4C44">
      <w:pPr>
        <w:tabs>
          <w:tab w:val="left" w:pos="6237"/>
        </w:tabs>
        <w:adjustRightInd w:val="0"/>
        <w:spacing w:after="0" w:line="240" w:lineRule="auto"/>
        <w:rPr>
          <w:rFonts w:ascii="Book Antiqua" w:hAnsi="Book Antiqua"/>
          <w:sz w:val="20"/>
        </w:rPr>
      </w:pPr>
      <w:r w:rsidRPr="009C4C44">
        <w:rPr>
          <w:rFonts w:ascii="Book Antiqua" w:hAnsi="Book Antiqua"/>
          <w:color w:val="000000"/>
          <w:sz w:val="20"/>
        </w:rPr>
        <w:t>Received tanggal bulan tahun, Accepted tanggal bulan tahun, Published tanggal bulan tahun</w:t>
      </w:r>
    </w:p>
    <w:p w:rsidR="00961186" w:rsidRPr="009C4C44" w:rsidRDefault="00961186" w:rsidP="009C4C44">
      <w:pPr>
        <w:autoSpaceDE w:val="0"/>
        <w:autoSpaceDN w:val="0"/>
        <w:adjustRightInd w:val="0"/>
        <w:spacing w:after="0" w:line="240" w:lineRule="auto"/>
        <w:jc w:val="both"/>
        <w:rPr>
          <w:rFonts w:ascii="Book Antiqua" w:hAnsi="Book Antiqua" w:cs="Times New Roman"/>
          <w:color w:val="000000"/>
          <w:sz w:val="24"/>
          <w:szCs w:val="24"/>
        </w:rPr>
      </w:pPr>
    </w:p>
    <w:p w:rsidR="006F14D5" w:rsidRPr="009C4C44" w:rsidRDefault="006F14D5" w:rsidP="009C4C44">
      <w:pPr>
        <w:pStyle w:val="Heading1"/>
        <w:numPr>
          <w:ilvl w:val="0"/>
          <w:numId w:val="0"/>
        </w:numPr>
        <w:spacing w:before="0" w:after="0"/>
        <w:jc w:val="both"/>
        <w:rPr>
          <w:rFonts w:ascii="Book Antiqua" w:hAnsi="Book Antiqua"/>
          <w:b/>
          <w:sz w:val="32"/>
          <w:szCs w:val="22"/>
          <w:lang w:val="id-ID"/>
        </w:rPr>
      </w:pPr>
      <w:r w:rsidRPr="009C4C44">
        <w:rPr>
          <w:rFonts w:ascii="Book Antiqua" w:hAnsi="Book Antiqua"/>
          <w:b/>
          <w:sz w:val="32"/>
          <w:szCs w:val="22"/>
          <w:lang w:val="id-ID"/>
        </w:rPr>
        <w:t xml:space="preserve">PENDAHULUAN </w:t>
      </w:r>
    </w:p>
    <w:p w:rsidR="00D4276B" w:rsidRDefault="00D4276B" w:rsidP="00D4276B">
      <w:pPr>
        <w:pStyle w:val="BodyText"/>
        <w:spacing w:after="0" w:line="240" w:lineRule="auto"/>
        <w:ind w:firstLine="709"/>
        <w:jc w:val="both"/>
        <w:rPr>
          <w:rFonts w:ascii="Book Antiqua" w:hAnsi="Book Antiqua" w:cs="Times New Roman"/>
          <w:color w:val="000000" w:themeColor="text1"/>
          <w:sz w:val="24"/>
          <w:szCs w:val="24"/>
          <w:lang w:val="en-US"/>
        </w:rPr>
      </w:pPr>
    </w:p>
    <w:p w:rsidR="003A0C9C" w:rsidRDefault="00D4276B" w:rsidP="003A0C9C">
      <w:pPr>
        <w:pStyle w:val="BodyText"/>
        <w:spacing w:after="0" w:line="240" w:lineRule="auto"/>
        <w:ind w:firstLine="709"/>
        <w:jc w:val="both"/>
        <w:rPr>
          <w:rFonts w:ascii="Book Antiqua" w:hAnsi="Book Antiqua" w:cs="Times New Roman"/>
          <w:color w:val="000000" w:themeColor="text1"/>
          <w:sz w:val="24"/>
          <w:szCs w:val="24"/>
          <w:lang w:val="en-US"/>
        </w:rPr>
      </w:pPr>
      <w:r w:rsidRPr="00D4276B">
        <w:rPr>
          <w:rFonts w:ascii="Book Antiqua" w:hAnsi="Book Antiqua" w:cs="Times New Roman"/>
          <w:color w:val="000000" w:themeColor="text1"/>
          <w:sz w:val="24"/>
          <w:szCs w:val="24"/>
          <w:lang w:val="en-US"/>
        </w:rPr>
        <w:t xml:space="preserve">PAUD </w:t>
      </w:r>
      <w:r w:rsidRPr="00D4276B">
        <w:rPr>
          <w:rFonts w:ascii="Book Antiqua" w:hAnsi="Book Antiqua" w:cs="Times New Roman"/>
          <w:color w:val="000000" w:themeColor="text1"/>
          <w:sz w:val="24"/>
          <w:szCs w:val="24"/>
        </w:rPr>
        <w:t>(</w:t>
      </w:r>
      <w:r w:rsidRPr="00D4276B">
        <w:rPr>
          <w:rFonts w:ascii="Book Antiqua" w:hAnsi="Book Antiqua" w:cs="Times New Roman"/>
          <w:color w:val="000000" w:themeColor="text1"/>
          <w:sz w:val="24"/>
          <w:szCs w:val="24"/>
          <w:lang w:val="en-US"/>
        </w:rPr>
        <w:t>Pendidikan  Anak  Usia  Dini</w:t>
      </w:r>
      <w:r w:rsidRPr="00D4276B">
        <w:rPr>
          <w:rFonts w:ascii="Book Antiqua" w:hAnsi="Book Antiqua" w:cs="Times New Roman"/>
          <w:color w:val="000000" w:themeColor="text1"/>
          <w:sz w:val="24"/>
          <w:szCs w:val="24"/>
        </w:rPr>
        <w:t>) suatu</w:t>
      </w:r>
      <w:r w:rsidRPr="00D4276B">
        <w:rPr>
          <w:rFonts w:ascii="Book Antiqua" w:hAnsi="Book Antiqua" w:cs="Times New Roman"/>
          <w:color w:val="000000" w:themeColor="text1"/>
          <w:sz w:val="24"/>
          <w:szCs w:val="24"/>
          <w:lang w:val="en-US"/>
        </w:rPr>
        <w:t xml:space="preserve"> pendidikan  </w:t>
      </w:r>
      <w:r w:rsidRPr="00D4276B">
        <w:rPr>
          <w:rFonts w:ascii="Book Antiqua" w:hAnsi="Book Antiqua" w:cs="Times New Roman"/>
          <w:color w:val="000000" w:themeColor="text1"/>
          <w:sz w:val="24"/>
          <w:szCs w:val="24"/>
        </w:rPr>
        <w:t>yang didalamnya</w:t>
      </w:r>
      <w:r w:rsidRPr="00D4276B">
        <w:rPr>
          <w:rFonts w:ascii="Book Antiqua" w:hAnsi="Book Antiqua" w:cs="Times New Roman"/>
          <w:color w:val="000000" w:themeColor="text1"/>
          <w:sz w:val="24"/>
          <w:szCs w:val="24"/>
          <w:lang w:val="en-US"/>
        </w:rPr>
        <w:t xml:space="preserve">  bertujuan</w:t>
      </w:r>
      <w:r w:rsidRPr="00D4276B">
        <w:rPr>
          <w:rFonts w:ascii="Book Antiqua" w:hAnsi="Book Antiqua" w:cs="Times New Roman"/>
          <w:color w:val="000000" w:themeColor="text1"/>
          <w:sz w:val="24"/>
          <w:szCs w:val="24"/>
        </w:rPr>
        <w:t xml:space="preserve"> </w:t>
      </w:r>
      <w:r w:rsidRPr="00D4276B">
        <w:rPr>
          <w:rFonts w:ascii="Book Antiqua" w:hAnsi="Book Antiqua" w:cs="Times New Roman"/>
          <w:color w:val="000000" w:themeColor="text1"/>
          <w:sz w:val="24"/>
          <w:szCs w:val="24"/>
          <w:lang w:val="en-US"/>
        </w:rPr>
        <w:t>untu</w:t>
      </w:r>
      <w:r w:rsidRPr="00D4276B">
        <w:rPr>
          <w:rFonts w:ascii="Book Antiqua" w:hAnsi="Book Antiqua" w:cs="Times New Roman"/>
          <w:color w:val="000000" w:themeColor="text1"/>
          <w:sz w:val="24"/>
          <w:szCs w:val="24"/>
        </w:rPr>
        <w:t xml:space="preserve">k memberikan </w:t>
      </w:r>
      <w:r w:rsidRPr="00D4276B">
        <w:rPr>
          <w:rFonts w:ascii="Book Antiqua" w:hAnsi="Book Antiqua" w:cs="Times New Roman"/>
          <w:color w:val="000000" w:themeColor="text1"/>
          <w:sz w:val="24"/>
          <w:szCs w:val="24"/>
          <w:lang w:val="en-US"/>
        </w:rPr>
        <w:t>fasilitas</w:t>
      </w:r>
      <w:r w:rsidRPr="00D4276B">
        <w:rPr>
          <w:rFonts w:ascii="Book Antiqua" w:hAnsi="Book Antiqua" w:cs="Times New Roman"/>
          <w:color w:val="000000" w:themeColor="text1"/>
          <w:sz w:val="24"/>
          <w:szCs w:val="24"/>
        </w:rPr>
        <w:t xml:space="preserve"> baik itu</w:t>
      </w:r>
      <w:r w:rsidRPr="00D4276B">
        <w:rPr>
          <w:rFonts w:ascii="Book Antiqua" w:hAnsi="Book Antiqua" w:cs="Times New Roman"/>
          <w:color w:val="000000" w:themeColor="text1"/>
          <w:sz w:val="24"/>
          <w:szCs w:val="24"/>
          <w:lang w:val="en-US"/>
        </w:rPr>
        <w:t xml:space="preserve">  </w:t>
      </w:r>
      <w:r w:rsidRPr="00D4276B">
        <w:rPr>
          <w:rFonts w:ascii="Book Antiqua" w:hAnsi="Book Antiqua" w:cs="Times New Roman"/>
          <w:color w:val="000000" w:themeColor="text1"/>
          <w:sz w:val="24"/>
          <w:szCs w:val="24"/>
        </w:rPr>
        <w:t xml:space="preserve">untuk aspek </w:t>
      </w:r>
      <w:r w:rsidRPr="00D4276B">
        <w:rPr>
          <w:rFonts w:ascii="Book Antiqua" w:hAnsi="Book Antiqua" w:cs="Times New Roman"/>
          <w:color w:val="000000" w:themeColor="text1"/>
          <w:sz w:val="24"/>
          <w:szCs w:val="24"/>
          <w:lang w:val="en-US"/>
        </w:rPr>
        <w:t xml:space="preserve">pertumbuhan  </w:t>
      </w:r>
      <w:r w:rsidRPr="00D4276B">
        <w:rPr>
          <w:rFonts w:ascii="Book Antiqua" w:hAnsi="Book Antiqua" w:cs="Times New Roman"/>
          <w:color w:val="000000" w:themeColor="text1"/>
          <w:sz w:val="24"/>
          <w:szCs w:val="24"/>
        </w:rPr>
        <w:t>maupun</w:t>
      </w:r>
      <w:r w:rsidRPr="00D4276B">
        <w:rPr>
          <w:rFonts w:ascii="Book Antiqua" w:hAnsi="Book Antiqua" w:cs="Times New Roman"/>
          <w:color w:val="000000" w:themeColor="text1"/>
          <w:sz w:val="24"/>
          <w:szCs w:val="24"/>
          <w:lang w:val="en-US"/>
        </w:rPr>
        <w:t xml:space="preserve">  </w:t>
      </w:r>
      <w:r w:rsidRPr="00D4276B">
        <w:rPr>
          <w:rFonts w:ascii="Book Antiqua" w:hAnsi="Book Antiqua" w:cs="Times New Roman"/>
          <w:color w:val="000000" w:themeColor="text1"/>
          <w:sz w:val="24"/>
          <w:szCs w:val="24"/>
        </w:rPr>
        <w:t xml:space="preserve">seluruh aspek </w:t>
      </w:r>
      <w:r w:rsidRPr="00D4276B">
        <w:rPr>
          <w:rFonts w:ascii="Book Antiqua" w:hAnsi="Book Antiqua" w:cs="Times New Roman"/>
          <w:color w:val="000000" w:themeColor="text1"/>
          <w:sz w:val="24"/>
          <w:szCs w:val="24"/>
          <w:lang w:val="en-US"/>
        </w:rPr>
        <w:t xml:space="preserve">perkembangan  </w:t>
      </w:r>
      <w:r w:rsidRPr="00D4276B">
        <w:rPr>
          <w:rFonts w:ascii="Book Antiqua" w:hAnsi="Book Antiqua" w:cs="Times New Roman"/>
          <w:color w:val="000000" w:themeColor="text1"/>
          <w:sz w:val="24"/>
          <w:szCs w:val="24"/>
        </w:rPr>
        <w:t xml:space="preserve">masa </w:t>
      </w:r>
      <w:r w:rsidRPr="00D4276B">
        <w:rPr>
          <w:rFonts w:ascii="Book Antiqua" w:hAnsi="Book Antiqua" w:cs="Times New Roman"/>
          <w:color w:val="000000" w:themeColor="text1"/>
          <w:sz w:val="24"/>
          <w:szCs w:val="24"/>
          <w:lang w:val="en-US"/>
        </w:rPr>
        <w:t>anak</w:t>
      </w:r>
      <w:r w:rsidRPr="00D4276B">
        <w:rPr>
          <w:rFonts w:ascii="Book Antiqua" w:hAnsi="Book Antiqua" w:cs="Times New Roman"/>
          <w:color w:val="000000" w:themeColor="text1"/>
          <w:sz w:val="24"/>
          <w:szCs w:val="24"/>
        </w:rPr>
        <w:t>-anak</w:t>
      </w:r>
      <w:r w:rsidRPr="00D4276B">
        <w:rPr>
          <w:rFonts w:ascii="Book Antiqua" w:hAnsi="Book Antiqua" w:cs="Times New Roman"/>
          <w:color w:val="000000" w:themeColor="text1"/>
          <w:sz w:val="24"/>
          <w:szCs w:val="24"/>
          <w:lang w:val="en-US"/>
        </w:rPr>
        <w:t xml:space="preserve">. </w:t>
      </w:r>
      <w:r w:rsidRPr="00D4276B">
        <w:rPr>
          <w:rFonts w:ascii="Book Antiqua" w:hAnsi="Book Antiqua" w:cs="Times New Roman"/>
          <w:color w:val="000000" w:themeColor="text1"/>
          <w:sz w:val="24"/>
          <w:szCs w:val="24"/>
        </w:rPr>
        <w:t>Pada hakikatnya pe</w:t>
      </w:r>
      <w:r w:rsidRPr="00D4276B">
        <w:rPr>
          <w:rFonts w:ascii="Book Antiqua" w:hAnsi="Book Antiqua" w:cs="Times New Roman"/>
          <w:color w:val="000000" w:themeColor="text1"/>
          <w:sz w:val="24"/>
          <w:szCs w:val="24"/>
          <w:lang w:val="en-US"/>
        </w:rPr>
        <w:t>laksana</w:t>
      </w:r>
      <w:r w:rsidRPr="00D4276B">
        <w:rPr>
          <w:rFonts w:ascii="Book Antiqua" w:hAnsi="Book Antiqua" w:cs="Times New Roman"/>
          <w:color w:val="000000" w:themeColor="text1"/>
          <w:sz w:val="24"/>
          <w:szCs w:val="24"/>
        </w:rPr>
        <w:t xml:space="preserve">an </w:t>
      </w:r>
      <w:r w:rsidRPr="00D4276B">
        <w:rPr>
          <w:rFonts w:ascii="Book Antiqua" w:hAnsi="Book Antiqua" w:cs="Times New Roman"/>
          <w:color w:val="000000" w:themeColor="text1"/>
          <w:sz w:val="24"/>
          <w:szCs w:val="24"/>
          <w:lang w:val="en-US"/>
        </w:rPr>
        <w:t xml:space="preserve">pendidikan  </w:t>
      </w:r>
      <w:r w:rsidRPr="00D4276B">
        <w:rPr>
          <w:rFonts w:ascii="Book Antiqua" w:hAnsi="Book Antiqua" w:cs="Times New Roman"/>
          <w:color w:val="000000" w:themeColor="text1"/>
          <w:sz w:val="24"/>
          <w:szCs w:val="24"/>
        </w:rPr>
        <w:t xml:space="preserve">yang terjadi pada </w:t>
      </w:r>
      <w:r w:rsidRPr="00D4276B">
        <w:rPr>
          <w:rFonts w:ascii="Book Antiqua" w:hAnsi="Book Antiqua" w:cs="Times New Roman"/>
          <w:color w:val="000000" w:themeColor="text1"/>
          <w:sz w:val="24"/>
          <w:szCs w:val="24"/>
          <w:lang w:val="en-US"/>
        </w:rPr>
        <w:t xml:space="preserve">anak  usia  dini  </w:t>
      </w:r>
      <w:r w:rsidRPr="00D4276B">
        <w:rPr>
          <w:rFonts w:ascii="Book Antiqua" w:hAnsi="Book Antiqua" w:cs="Times New Roman"/>
          <w:color w:val="000000" w:themeColor="text1"/>
          <w:sz w:val="24"/>
          <w:szCs w:val="24"/>
        </w:rPr>
        <w:t xml:space="preserve">ini </w:t>
      </w:r>
      <w:r w:rsidRPr="00D4276B">
        <w:rPr>
          <w:rFonts w:ascii="Book Antiqua" w:hAnsi="Book Antiqua" w:cs="Times New Roman"/>
          <w:color w:val="000000" w:themeColor="text1"/>
          <w:sz w:val="24"/>
          <w:szCs w:val="24"/>
          <w:lang w:val="en-US"/>
        </w:rPr>
        <w:t>men</w:t>
      </w:r>
      <w:r w:rsidRPr="00D4276B">
        <w:rPr>
          <w:rFonts w:ascii="Book Antiqua" w:hAnsi="Book Antiqua" w:cs="Times New Roman"/>
          <w:color w:val="000000" w:themeColor="text1"/>
          <w:sz w:val="24"/>
          <w:szCs w:val="24"/>
        </w:rPr>
        <w:t>itikberatkan</w:t>
      </w:r>
      <w:r w:rsidRPr="00D4276B">
        <w:rPr>
          <w:rFonts w:ascii="Book Antiqua" w:hAnsi="Book Antiqua" w:cs="Times New Roman"/>
          <w:color w:val="000000" w:themeColor="text1"/>
          <w:sz w:val="24"/>
          <w:szCs w:val="24"/>
          <w:lang w:val="en-US"/>
        </w:rPr>
        <w:t xml:space="preserve">  pada  se</w:t>
      </w:r>
      <w:r w:rsidRPr="00D4276B">
        <w:rPr>
          <w:rFonts w:ascii="Book Antiqua" w:hAnsi="Book Antiqua" w:cs="Times New Roman"/>
          <w:color w:val="000000" w:themeColor="text1"/>
          <w:sz w:val="24"/>
          <w:szCs w:val="24"/>
        </w:rPr>
        <w:t>mua</w:t>
      </w:r>
      <w:r w:rsidRPr="00D4276B">
        <w:rPr>
          <w:rFonts w:ascii="Book Antiqua" w:hAnsi="Book Antiqua" w:cs="Times New Roman"/>
          <w:color w:val="000000" w:themeColor="text1"/>
          <w:sz w:val="24"/>
          <w:szCs w:val="24"/>
          <w:lang w:val="en-US"/>
        </w:rPr>
        <w:t xml:space="preserve">  aspek  perkembangan  </w:t>
      </w:r>
      <w:r w:rsidRPr="00D4276B">
        <w:rPr>
          <w:rFonts w:ascii="Book Antiqua" w:hAnsi="Book Antiqua" w:cs="Times New Roman"/>
          <w:color w:val="000000" w:themeColor="text1"/>
          <w:sz w:val="24"/>
          <w:szCs w:val="24"/>
        </w:rPr>
        <w:t xml:space="preserve">yang  terdapat pada </w:t>
      </w:r>
      <w:r w:rsidRPr="00D4276B">
        <w:rPr>
          <w:rFonts w:ascii="Book Antiqua" w:hAnsi="Book Antiqua" w:cs="Times New Roman"/>
          <w:color w:val="000000" w:themeColor="text1"/>
          <w:sz w:val="24"/>
          <w:szCs w:val="24"/>
          <w:lang w:val="en-US"/>
        </w:rPr>
        <w:t xml:space="preserve">anak  </w:t>
      </w:r>
      <w:r w:rsidRPr="00D4276B">
        <w:rPr>
          <w:rFonts w:ascii="Book Antiqua" w:hAnsi="Book Antiqua" w:cs="Times New Roman"/>
          <w:color w:val="000000" w:themeColor="text1"/>
          <w:sz w:val="24"/>
          <w:szCs w:val="24"/>
        </w:rPr>
        <w:t xml:space="preserve">ada beberapa </w:t>
      </w:r>
      <w:r w:rsidRPr="00D4276B">
        <w:rPr>
          <w:rFonts w:ascii="Book Antiqua" w:hAnsi="Book Antiqua" w:cs="Times New Roman"/>
          <w:color w:val="000000" w:themeColor="text1"/>
          <w:sz w:val="24"/>
          <w:szCs w:val="24"/>
          <w:lang w:val="en-US"/>
        </w:rPr>
        <w:t>yaitu</w:t>
      </w:r>
      <w:r w:rsidRPr="00D4276B">
        <w:rPr>
          <w:rFonts w:ascii="Book Antiqua" w:hAnsi="Book Antiqua" w:cs="Times New Roman"/>
          <w:color w:val="000000" w:themeColor="text1"/>
          <w:sz w:val="24"/>
          <w:szCs w:val="24"/>
        </w:rPr>
        <w:t xml:space="preserve"> meliputi</w:t>
      </w:r>
      <w:r w:rsidRPr="00D4276B">
        <w:rPr>
          <w:rFonts w:ascii="Book Antiqua" w:hAnsi="Book Antiqua" w:cs="Times New Roman"/>
          <w:color w:val="000000" w:themeColor="text1"/>
          <w:sz w:val="24"/>
          <w:szCs w:val="24"/>
          <w:lang w:val="en-US"/>
        </w:rPr>
        <w:t xml:space="preserve"> perkembangan kognitif,</w:t>
      </w:r>
      <w:r w:rsidRPr="00D4276B">
        <w:rPr>
          <w:rFonts w:ascii="Book Antiqua" w:hAnsi="Book Antiqua" w:cs="Times New Roman"/>
          <w:color w:val="000000" w:themeColor="text1"/>
          <w:sz w:val="24"/>
          <w:szCs w:val="24"/>
        </w:rPr>
        <w:t xml:space="preserve"> </w:t>
      </w:r>
      <w:r w:rsidRPr="00D4276B">
        <w:rPr>
          <w:rFonts w:ascii="Book Antiqua" w:hAnsi="Book Antiqua" w:cs="Times New Roman"/>
          <w:color w:val="000000" w:themeColor="text1"/>
          <w:sz w:val="24"/>
          <w:szCs w:val="24"/>
          <w:lang w:val="en-US"/>
        </w:rPr>
        <w:t>nilai agama dan moral, bahasa</w:t>
      </w:r>
      <w:r w:rsidRPr="00D4276B">
        <w:rPr>
          <w:rFonts w:ascii="Book Antiqua" w:hAnsi="Book Antiqua" w:cs="Times New Roman"/>
          <w:color w:val="000000" w:themeColor="text1"/>
          <w:sz w:val="24"/>
          <w:szCs w:val="24"/>
        </w:rPr>
        <w:t xml:space="preserve">, </w:t>
      </w:r>
      <w:r w:rsidRPr="00D4276B">
        <w:rPr>
          <w:rFonts w:ascii="Book Antiqua" w:hAnsi="Book Antiqua" w:cs="Times New Roman"/>
          <w:color w:val="000000" w:themeColor="text1"/>
          <w:sz w:val="24"/>
          <w:szCs w:val="24"/>
          <w:lang w:val="en-US"/>
        </w:rPr>
        <w:t>sosial emosional, seni</w:t>
      </w:r>
      <w:r w:rsidRPr="00D4276B">
        <w:rPr>
          <w:rFonts w:ascii="Book Antiqua" w:hAnsi="Book Antiqua" w:cs="Times New Roman"/>
          <w:color w:val="000000" w:themeColor="text1"/>
          <w:sz w:val="24"/>
          <w:szCs w:val="24"/>
        </w:rPr>
        <w:t xml:space="preserve"> serta </w:t>
      </w:r>
      <w:r w:rsidRPr="00D4276B">
        <w:rPr>
          <w:rFonts w:ascii="Book Antiqua" w:hAnsi="Book Antiqua" w:cs="Times New Roman"/>
          <w:color w:val="000000" w:themeColor="text1"/>
          <w:sz w:val="24"/>
          <w:szCs w:val="24"/>
          <w:lang w:val="en-US"/>
        </w:rPr>
        <w:t xml:space="preserve">fisik </w:t>
      </w:r>
      <w:r w:rsidRPr="00D4276B">
        <w:rPr>
          <w:rFonts w:ascii="Book Antiqua" w:hAnsi="Book Antiqua" w:cs="Times New Roman"/>
          <w:color w:val="000000" w:themeColor="text1"/>
          <w:sz w:val="24"/>
          <w:szCs w:val="24"/>
        </w:rPr>
        <w:t xml:space="preserve">dan </w:t>
      </w:r>
      <w:r w:rsidRPr="00D4276B">
        <w:rPr>
          <w:rFonts w:ascii="Book Antiqua" w:hAnsi="Book Antiqua" w:cs="Times New Roman"/>
          <w:color w:val="000000" w:themeColor="text1"/>
          <w:sz w:val="24"/>
          <w:szCs w:val="24"/>
          <w:lang w:val="en-US"/>
        </w:rPr>
        <w:t xml:space="preserve">motorik. </w:t>
      </w:r>
      <w:r w:rsidRPr="00D4276B">
        <w:rPr>
          <w:rFonts w:ascii="Book Antiqua" w:hAnsi="Book Antiqua" w:cs="Times New Roman"/>
          <w:color w:val="000000" w:themeColor="text1"/>
          <w:sz w:val="24"/>
          <w:szCs w:val="24"/>
        </w:rPr>
        <w:t>K</w:t>
      </w:r>
      <w:r w:rsidRPr="00D4276B">
        <w:rPr>
          <w:rFonts w:ascii="Book Antiqua" w:hAnsi="Book Antiqua" w:cs="Times New Roman"/>
          <w:color w:val="000000" w:themeColor="text1"/>
          <w:sz w:val="24"/>
          <w:szCs w:val="24"/>
          <w:lang w:val="en-US"/>
        </w:rPr>
        <w:t>egiatan  yang  dilaksanakan  di  lembaga  pendidikan  anak  usia  dini  perlu dilaksanakan</w:t>
      </w:r>
      <w:r w:rsidRPr="00D4276B">
        <w:rPr>
          <w:rFonts w:ascii="Book Antiqua" w:hAnsi="Book Antiqua" w:cs="Times New Roman"/>
          <w:color w:val="000000" w:themeColor="text1"/>
          <w:sz w:val="24"/>
          <w:szCs w:val="24"/>
        </w:rPr>
        <w:t xml:space="preserve"> keseluruhan dengan demikian dapat </w:t>
      </w:r>
      <w:r w:rsidRPr="00D4276B">
        <w:rPr>
          <w:rFonts w:ascii="Book Antiqua" w:hAnsi="Book Antiqua" w:cs="Times New Roman"/>
          <w:color w:val="000000" w:themeColor="text1"/>
          <w:sz w:val="24"/>
          <w:szCs w:val="24"/>
          <w:lang w:val="en-US"/>
        </w:rPr>
        <w:t xml:space="preserve">mengembangkan  </w:t>
      </w:r>
      <w:r w:rsidRPr="00D4276B">
        <w:rPr>
          <w:rFonts w:ascii="Book Antiqua" w:hAnsi="Book Antiqua" w:cs="Times New Roman"/>
          <w:color w:val="000000" w:themeColor="text1"/>
          <w:sz w:val="24"/>
          <w:szCs w:val="24"/>
        </w:rPr>
        <w:t xml:space="preserve">seluruh </w:t>
      </w:r>
      <w:r w:rsidRPr="00D4276B">
        <w:rPr>
          <w:rFonts w:ascii="Book Antiqua" w:hAnsi="Book Antiqua" w:cs="Times New Roman"/>
          <w:color w:val="000000" w:themeColor="text1"/>
          <w:sz w:val="24"/>
          <w:szCs w:val="24"/>
          <w:lang w:val="en-US"/>
        </w:rPr>
        <w:t xml:space="preserve">potensi  </w:t>
      </w:r>
      <w:r w:rsidRPr="00D4276B">
        <w:rPr>
          <w:rFonts w:ascii="Book Antiqua" w:hAnsi="Book Antiqua" w:cs="Times New Roman"/>
          <w:color w:val="000000" w:themeColor="text1"/>
          <w:sz w:val="24"/>
          <w:szCs w:val="24"/>
        </w:rPr>
        <w:t xml:space="preserve">yang terdapat </w:t>
      </w:r>
      <w:r w:rsidRPr="00D4276B">
        <w:rPr>
          <w:rFonts w:ascii="Book Antiqua" w:hAnsi="Book Antiqua" w:cs="Times New Roman"/>
          <w:color w:val="000000" w:themeColor="text1"/>
          <w:sz w:val="24"/>
          <w:szCs w:val="24"/>
          <w:lang w:val="en-US"/>
        </w:rPr>
        <w:t xml:space="preserve">anak  secara </w:t>
      </w:r>
      <w:r w:rsidRPr="00D4276B">
        <w:rPr>
          <w:rFonts w:ascii="Book Antiqua" w:hAnsi="Book Antiqua" w:cs="Times New Roman"/>
          <w:color w:val="000000" w:themeColor="text1"/>
          <w:sz w:val="24"/>
          <w:szCs w:val="24"/>
        </w:rPr>
        <w:t>optimal</w:t>
      </w:r>
      <w:r w:rsidRPr="00D4276B">
        <w:rPr>
          <w:rFonts w:ascii="Book Antiqua" w:hAnsi="Book Antiqua" w:cs="Times New Roman"/>
          <w:color w:val="000000" w:themeColor="text1"/>
          <w:sz w:val="24"/>
          <w:szCs w:val="24"/>
          <w:lang w:val="en-US"/>
        </w:rPr>
        <w:t xml:space="preserve">  dan  juga </w:t>
      </w:r>
      <w:r w:rsidRPr="00D4276B">
        <w:rPr>
          <w:rFonts w:ascii="Book Antiqua" w:hAnsi="Book Antiqua" w:cs="Times New Roman"/>
          <w:color w:val="000000" w:themeColor="text1"/>
          <w:sz w:val="24"/>
          <w:szCs w:val="24"/>
        </w:rPr>
        <w:t>untuk persiapan</w:t>
      </w:r>
      <w:r w:rsidRPr="00D4276B">
        <w:rPr>
          <w:rFonts w:ascii="Book Antiqua" w:hAnsi="Book Antiqua" w:cs="Times New Roman"/>
          <w:color w:val="000000" w:themeColor="text1"/>
          <w:sz w:val="24"/>
          <w:szCs w:val="24"/>
          <w:lang w:val="en-US"/>
        </w:rPr>
        <w:t xml:space="preserve"> anak </w:t>
      </w:r>
      <w:r w:rsidRPr="00D4276B">
        <w:rPr>
          <w:rFonts w:ascii="Book Antiqua" w:hAnsi="Book Antiqua" w:cs="Times New Roman"/>
          <w:color w:val="000000" w:themeColor="text1"/>
          <w:sz w:val="24"/>
          <w:szCs w:val="24"/>
        </w:rPr>
        <w:t xml:space="preserve">dalam </w:t>
      </w:r>
      <w:r w:rsidRPr="00D4276B">
        <w:rPr>
          <w:rFonts w:ascii="Book Antiqua" w:hAnsi="Book Antiqua" w:cs="Times New Roman"/>
          <w:color w:val="000000" w:themeColor="text1"/>
          <w:sz w:val="24"/>
          <w:szCs w:val="24"/>
          <w:lang w:val="en-US"/>
        </w:rPr>
        <w:t>me</w:t>
      </w:r>
      <w:r w:rsidRPr="00D4276B">
        <w:rPr>
          <w:rFonts w:ascii="Book Antiqua" w:hAnsi="Book Antiqua" w:cs="Times New Roman"/>
          <w:color w:val="000000" w:themeColor="text1"/>
          <w:sz w:val="24"/>
          <w:szCs w:val="24"/>
        </w:rPr>
        <w:t>njalankan</w:t>
      </w:r>
      <w:r w:rsidRPr="00D4276B">
        <w:rPr>
          <w:rFonts w:ascii="Book Antiqua" w:hAnsi="Book Antiqua" w:cs="Times New Roman"/>
          <w:color w:val="000000" w:themeColor="text1"/>
          <w:sz w:val="24"/>
          <w:szCs w:val="24"/>
          <w:lang w:val="en-US"/>
        </w:rPr>
        <w:t xml:space="preserve"> </w:t>
      </w:r>
      <w:r w:rsidRPr="00D4276B">
        <w:rPr>
          <w:rFonts w:ascii="Book Antiqua" w:hAnsi="Book Antiqua" w:cs="Times New Roman"/>
          <w:color w:val="000000" w:themeColor="text1"/>
          <w:sz w:val="24"/>
          <w:szCs w:val="24"/>
        </w:rPr>
        <w:t>proses</w:t>
      </w:r>
      <w:r w:rsidRPr="00D4276B">
        <w:rPr>
          <w:rFonts w:ascii="Book Antiqua" w:hAnsi="Book Antiqua" w:cs="Times New Roman"/>
          <w:color w:val="000000" w:themeColor="text1"/>
          <w:sz w:val="24"/>
          <w:szCs w:val="24"/>
          <w:lang w:val="en-US"/>
        </w:rPr>
        <w:t xml:space="preserve"> pendidikan </w:t>
      </w:r>
      <w:r w:rsidRPr="00D4276B">
        <w:rPr>
          <w:rFonts w:ascii="Book Antiqua" w:hAnsi="Book Antiqua" w:cs="Times New Roman"/>
          <w:color w:val="000000" w:themeColor="text1"/>
          <w:sz w:val="24"/>
          <w:szCs w:val="24"/>
        </w:rPr>
        <w:t>dimasa yang akan mendatang</w:t>
      </w:r>
      <w:r w:rsidR="008F6609">
        <w:rPr>
          <w:rFonts w:ascii="Book Antiqua" w:hAnsi="Book Antiqua" w:cs="Times New Roman"/>
          <w:color w:val="000000" w:themeColor="text1"/>
          <w:sz w:val="24"/>
          <w:szCs w:val="24"/>
          <w:lang w:val="en-US"/>
        </w:rPr>
        <w:t xml:space="preserve"> </w:t>
      </w:r>
      <w:r w:rsidR="003A0C9C">
        <w:rPr>
          <w:rStyle w:val="FootnoteReference"/>
          <w:rFonts w:ascii="Book Antiqua" w:hAnsi="Book Antiqua" w:cs="Times New Roman"/>
          <w:color w:val="000000" w:themeColor="text1"/>
          <w:sz w:val="24"/>
          <w:szCs w:val="24"/>
          <w:lang w:val="en-US"/>
        </w:rPr>
        <w:fldChar w:fldCharType="begin" w:fldLock="1"/>
      </w:r>
      <w:r w:rsidR="00816969">
        <w:rPr>
          <w:rFonts w:ascii="Book Antiqua" w:hAnsi="Book Antiqua" w:cs="Times New Roman"/>
          <w:color w:val="000000" w:themeColor="text1"/>
          <w:sz w:val="24"/>
          <w:szCs w:val="24"/>
          <w:lang w:val="en-US"/>
        </w:rPr>
        <w:instrText>ADDIN CSL_CITATION {"citationItems":[{"id":"ITEM-1","itemData":{"DOI":"10.24042/ajipaud.v2i2.5248","ISSN":"2622-5182","abstract":"Penelitian ini bertujuan untuk menganalisis mengenai pelaksanaan teknik ceklis sebagai asesmen untuk mengetahui perkembangan sosial emosional anak usia dini. Metode yang digunakan dalam penelitian ini adalah deskriptif kualitatif dengan mendeskripsikan teknik ceklis sebagai asesmen yang digunakan untuk mengetahui perkembangan sosial emosional. Penelitian ini dengan teknik pengumpulan data diantaranya adalah observasi, wawancara dan dokumentasi yang dilaksanakan di RA Insan Mulia Bambanglipuro, Bantul, Yogyakarta. Berdasarkan hasil penelitian yang telah dilaksanakan menunjukan bahwa RA Insan Mulia Bambanglipuro melaksanakan teknik asesmen untuk menilai perkembangan anak didiknya dengan menggunakan teknik ceklis, catatan anekdot serta hasil karya. termasuk untuk penilaian perkembangan sosial emosional menggunakan ketiga teknik tersebut, namun salah satu teknik yang paling menonjol untuk digunakan adalah teknik ceklis. Teknik ceklis ini digunakan oleh RA Insan Mulia sesuai dengan Pedoman Penilaian Pembelajaran Pendidikan Anak Usia Dini, Kementerian Pendidikan dan Kebudayaan Direktorat Jenderal Pendidikan Anak Usia Dini dan Pendidikan Masyarakat Tahun 2015.Kata Kunci: Teknik Ceklis, Asesmen, Perkembangan Sosial Emosional","author":[{"dropping-particle":"","family":"Anggraini","given":"Wardah","non-dropping-particle":"","parse-names":false,"suffix":""},{"dropping-particle":"","family":"Kuswanto","given":"Cahniyo Wijaya","non-dropping-particle":"","parse-names":false,"suffix":""}],"container-title":"Al-Athfaal: Jurnal Ilmiah Pendidikan Anak Usia Dini","id":"ITEM-1","issue":"2","issued":{"date-parts":[["2019","12","31"]]},"page":"61-70","title":"Teknik Ceklist Sebagai Asesmen Perkembangan Sosial Emosional di RA","type":"article-journal","volume":"2"},"uris":["http://www.mendeley.com/documents/?uuid=ef3d493a-9a10-486c-842c-dde32e6f7be0"]},{"id":"ITEM-2","itemData":{"DOI":"10.24235/awlady.v1i2.744","abstract":"Abstrak Pertumbuhan (growth) sering dicampur baurkan dengan perkembangan (development) khususnya pada anak usia dini.Walaupun kedua istilah tersebut nampaknya mempunyai gejala yang sama yaitu perubahan tetapi pada kenyataannya berbeda. Walaupun selalu terjadi perubahan-perubahan yang sifatnya fisik atau psikologis, banyak orang tidak sepenuhnya menyadarinya kecuali apabila perubahan-perubahan itu terjadi secara mendadak atau jelas mempengaruhi pola kehidupan mereka. Perubahan-perubahan pada usia lanjut misalnya, biasanya terjadi jauh lebih lambat daripada perubahan-perubahan pada anak-anak atau remaja. Kebanyakan orang cenderung beranggapan bahwa masa lalu adalah lebih baik ketimbang masa kini.Sekalipun kebanyakan anak-anak mengejar saat mereka menjadi \"remaja belasan tahun\" namun setelah tiba saatnya seringkali mereka rnerindukan kembali saat-saat mereka yang penuh riang di masa anak-anak. Pemahaman seseorang terhadap pertumbuhan dan perkembangan anak usia dini sangat di perlukan baik untuk dirianya sebagai pengetahuan, maupun untuk mengetahui pertumbuhan dan perkembangan anak usia dini yang ada sebagai anaksendiri,saudara atau bahkan siswanya. Semakin mengetahui perbedaan antara pertumbuhan danperkembangan, maka akan dapat mengindiagnosis kondisi anak usia dini dan bahkan akan dapat memberikan solusi jika anak usia dinitersebutbermasalah. Piaget menjelaskan bahwa pertumbuhan itu \"tidak pernah statis dan sudah ada semenjak awal.\" Dengan perkataan lain, organisme yang matang selalu mengalami pembuahan yang progresif sebagai tanggapan terhadap kondisi yang bersifat peng-alaman dan perubahan-perubahan itu mengakibatkan jaringan interaksi yang majemuk.Berbagai perubahan dalam perkembangan bertujuan untuk memungkinkan orang menyesuaikan diri dengan lingkungan di mana ia hidup. Untuk mencapai tujuan ini, maka realisasi diri atau yang biasanya disebut \"aktualisasi diri\" sangat penting. Namun tujuan perkembangan tidak.pernah statis.Tujuan dapat dianggap sebagai suatu dorongan untuk melakukan sesuatu yang tepat untuk dilakukan, untuk menjadi manusia seperti yang diinginkan baik secara fisik maupun psikologis. Dalam Al-Quran (QS Al-Rum [30]: 54) juga menjelaskan pertumbuhan danperkembangan manusia sejakkecil hingga dewasa. Mengenali pertumbunan dan perkembangan anak usia dini dapat dengan mudah jika kita mengenali Ciri-ciri Pertumbuhan dan memahami ruang lingkup perkembangan. Ciri-ciri pertumbuhan yaitu : 1. Merupakan perubahan yang dapat diukur secara kuantitat…","author":[{"dropping-particle":"","family":"Udin","given":"Tamsik","non-dropping-particle":"","parse-names":false,"suffix":""}],"container-title":"Awlady: Jurnal Pendidikan Anak","id":"ITEM-2","issue":"2","issued":{"date-parts":[["2015"]]},"page":"1-21","title":"Mengenali Anak Usia Dini Melalui Pertumbuhan","type":"article-journal","volume":"1"},"uris":["http://www.mendeley.com/documents/?uuid=027eb8ac-971a-40a9-87b3-74d0b4d6f73d"]},{"id":"ITEM-3","itemData":{"DOI":"10.24235/awlady.v1i2.738","abstract":"Anak usia dini (early childhood) memiliki karakteristik berbeda dengan usia sebelum dan sesudahnya, baik dalam fisik-biologis, motorik, kognitif, moral, dan psikososialnya. Oleh karena itu perlakuan dan pendidikan untuk anak usia dini juga spesifik, di mana harus mempertimbangkan kesesuaian dengan usia kronologis serta pertumbuhan dan perkembangannya. Untuk itu, bagi orang tua/calon orangtua, pendidik/calon pendidik, maupun pihak yang terkait dan concern di bidang pendidikan prasekolah, merupakan keniscayaan untuk memahami tumbuh kembang anak usia dini yang bertujuan untuk membantu menumbuh- kembangkan anak-anak secara optimal sesuai dengan potensi yang dimilikinya. Keniscayaan itu disebabkan anak usia dini sedang berada pada masa emas (golden age) dalam rentang kehidupan (lifespan) manusia, karena pada masa itulah dasar-dasar kepribadian diletakkan untuk kehidupan berikutnya di masa dewasa kelak sebagai pribadi manusia yang seutuhnya.","author":[{"dropping-particle":"","family":"Nurhayati","given":"Eti","non-dropping-particle":"","parse-names":false,"suffix":""}],"container-title":"AWLADY : Jurnal Pendidikan Anak","id":"ITEM-3","issue":"2","issued":{"date-parts":[["2015"]]},"page":"1-14","title":"MEMAHAMI TUMBUH KEMBANG ANAK USIA DINI Perspektif Psikologi Perkembangan","type":"article-journal","volume":"1"},"uris":["http://www.mendeley.com/documents/?uuid=3360f27b-d631-49bd-b42c-89b7fb475d3f"]}],"mendeley":{"formattedCitation":"(Anggraini and Kuswanto 2019; Udin 2015; Nurhayati 2015)","plainTextFormattedCitation":"(Anggraini and Kuswanto 2019; Udin 2015; Nurhayati 2015)","previouslyFormattedCitation":"(Anggraini and Kuswanto 2019; Udin 2015; Nurhayati 2015)"},"properties":{"noteIndex":0},"schema":"https://github.com/citation-style-language/schema/raw/master/csl-citation.json"}</w:instrText>
      </w:r>
      <w:r w:rsidR="003A0C9C">
        <w:rPr>
          <w:rStyle w:val="FootnoteReference"/>
          <w:rFonts w:ascii="Book Antiqua" w:hAnsi="Book Antiqua" w:cs="Times New Roman"/>
          <w:color w:val="000000" w:themeColor="text1"/>
          <w:sz w:val="24"/>
          <w:szCs w:val="24"/>
          <w:lang w:val="en-US"/>
        </w:rPr>
        <w:fldChar w:fldCharType="separate"/>
      </w:r>
      <w:r w:rsidR="003A0C9C" w:rsidRPr="003A0C9C">
        <w:rPr>
          <w:rFonts w:ascii="Book Antiqua" w:hAnsi="Book Antiqua" w:cs="Times New Roman"/>
          <w:noProof/>
          <w:color w:val="000000" w:themeColor="text1"/>
          <w:sz w:val="24"/>
          <w:szCs w:val="24"/>
          <w:lang w:val="en-US"/>
        </w:rPr>
        <w:t>(Anggraini and Kuswanto 2019; Udin 2015; Nurhayati 2015)</w:t>
      </w:r>
      <w:r w:rsidR="003A0C9C">
        <w:rPr>
          <w:rStyle w:val="FootnoteReference"/>
          <w:rFonts w:ascii="Book Antiqua" w:hAnsi="Book Antiqua" w:cs="Times New Roman"/>
          <w:color w:val="000000" w:themeColor="text1"/>
          <w:sz w:val="24"/>
          <w:szCs w:val="24"/>
          <w:lang w:val="en-US"/>
        </w:rPr>
        <w:fldChar w:fldCharType="end"/>
      </w:r>
      <w:r w:rsidR="003A0C9C">
        <w:rPr>
          <w:rFonts w:ascii="Book Antiqua" w:hAnsi="Book Antiqua" w:cs="Times New Roman"/>
          <w:color w:val="000000" w:themeColor="text1"/>
          <w:sz w:val="24"/>
          <w:szCs w:val="24"/>
          <w:lang w:val="en-US"/>
        </w:rPr>
        <w:t>.</w:t>
      </w:r>
    </w:p>
    <w:p w:rsidR="00D4276B" w:rsidRPr="00D4276B" w:rsidRDefault="00D4276B" w:rsidP="003A0C9C">
      <w:pPr>
        <w:pStyle w:val="BodyText"/>
        <w:spacing w:after="0" w:line="240" w:lineRule="auto"/>
        <w:ind w:firstLine="709"/>
        <w:jc w:val="both"/>
        <w:rPr>
          <w:rFonts w:ascii="Book Antiqua" w:hAnsi="Book Antiqua" w:cstheme="majorBidi"/>
          <w:sz w:val="24"/>
          <w:szCs w:val="24"/>
        </w:rPr>
      </w:pPr>
      <w:r w:rsidRPr="00D4276B">
        <w:rPr>
          <w:rFonts w:ascii="Book Antiqua" w:hAnsi="Book Antiqua" w:cs="Times New Roman"/>
          <w:color w:val="000000" w:themeColor="text1"/>
          <w:sz w:val="24"/>
          <w:szCs w:val="24"/>
        </w:rPr>
        <w:t>Pendidikan anak usia dini juga salah satu dasar maupun elementer untuk dijadikan kerangaka utama yang akan diproses dan berkembangnya suatu kerangka dasar pengetahuan, keterampilan maupun perilaku pada  a</w:t>
      </w:r>
      <w:r w:rsidR="008F6609">
        <w:rPr>
          <w:rFonts w:ascii="Book Antiqua" w:hAnsi="Book Antiqua" w:cs="Times New Roman"/>
          <w:color w:val="000000" w:themeColor="text1"/>
          <w:sz w:val="24"/>
          <w:szCs w:val="24"/>
        </w:rPr>
        <w:t xml:space="preserve">nak </w:t>
      </w:r>
      <w:r w:rsidR="00816969">
        <w:rPr>
          <w:rStyle w:val="FootnoteReference"/>
          <w:rFonts w:ascii="Book Antiqua" w:hAnsi="Book Antiqua" w:cs="Times New Roman"/>
          <w:color w:val="000000" w:themeColor="text1"/>
          <w:sz w:val="24"/>
          <w:szCs w:val="24"/>
        </w:rPr>
        <w:fldChar w:fldCharType="begin" w:fldLock="1"/>
      </w:r>
      <w:r w:rsidR="008F7C09">
        <w:rPr>
          <w:rFonts w:ascii="Book Antiqua" w:hAnsi="Book Antiqua" w:cs="Times New Roman"/>
          <w:color w:val="000000" w:themeColor="text1"/>
          <w:sz w:val="24"/>
          <w:szCs w:val="24"/>
        </w:rPr>
        <w:instrText>ADDIN CSL_CITATION {"citationItems":[{"id":"ITEM-1","itemData":{"abstract":"Early childhood growth will affect the next period, namely the achievement of maturity in social relations. This study wants to see the development of social abilities of early childhood to the maximum and on target, so that they are able to develop all aspects of child development including the social aspects of children. The purpose of this study was to describe the development of social capabilities of early childhood in kindergarten (TK) As-sallam 1 Sukarame Bandar Lampung by using outbound activities. The research method used is a qualitative approach. The results showed that the social abilities of early childhood in kindergarten As-sallam 1 Sukarame Bandar Lampung include the ability to show activity in the game, empathizing with friends, being sporty in the game, being able to lead in groups, seeing the advantages of friends not as constraints, being able to make quick decisions, confident in playing games, being able to work together in groups, be able to communicate well with friends, always try and never give up, get along easily with friends around them and are able to understand friends,","author":[{"dropping-particle":"","family":"Sintia","given":"Neni","non-dropping-particle":"","parse-names":false,"suffix":""},{"dropping-particle":"","family":"Kuswanto","given":"Cahniyo Wijaya","non-dropping-particle":"","parse-names":false,"suffix":""},{"dropping-particle":"","family":"Meriyati","given":"Meriyati","non-dropping-particle":"","parse-names":false,"suffix":""}],"container-title":"Jurnal CARE (Children Advisory Research and Education)","id":"ITEM-1","issue":"2","issued":{"date-parts":[["2019"]]},"page":"1-10","title":"Meningkatkan Kemampuan Sosial Anak Usia Dini dengan Model Outbound","type":"article-journal","volume":"6"},"uris":["http://www.mendeley.com/documents/?uuid=bea6d7ef-947e-4671-9b54-a41bef1c9601"]},{"id":"ITEM-2","itemData":{"DOI":"10.24235/awlady.v2i1.760","abstract":"Abstrak Perkembangan motorik adalah proses tumbuh kembang kemampuan gerak seorang anak. Pada dasarnya, perkembangan ini berkembang sejalan dengn kematangan saraf dan otot anak. Sehingga, setiap gerakan sesederhana apapun, adalah merupakan hasil pola interaksi yang kompleks dari berbagai bagian dan system dalam tubuh yang dikontrol oleh otak. Adapun tujuan penulisan ini adalah agar orang tua memahami dan dapat meningkatkan perhatiannya kepada anak.. Setelah dikaji secara teori, maka dapat disimpulkan bahwa motorik anak perlu dilatih agar dapat berkembang dengan baik. Perkembangan motorik anak berhubungan erat dengan kondisi fisik dan intelektual anak. Kata Kunci: Perkembangan Motorik, Fisik dan Intelektual Anak. A. PENDAHULUAN Pembentukan kualitas SDM yang optimal, baik sehat secara fisik maupaun psikologis sangat bergantung dari proses tumbuh dan kembang pada usia dini. Perkembangan anak adalah segala perubahan yang terjadi pada anak yang meliputi seluruh perubahan, baik perubahan fisik, perkembangan kognitif, emosi, maupun perkembangan psikososial yang terjadi dalam usia anak (infancytoddlerhood di usia 0 – 3 tahun, early childhood usia 3 – 6 tahun, dan middle childhood usia 6-11 tahun). Masing-masing aspek tersebut memiliki tahapan-tahapan sendiri. Pada usia 1 bulan, misalnya pada aspek motorik kasarnya, anak sudah bisa menggerakkan tangan dan kakinya. Masa balita adalah masa emas (golden age) dalam rentang perkembangan seorang individu. Pada masa ini, anak mengalami tumbuh kembang yang luar biasa, baik dari segi fisik motorik, emosi, kognitif maupun psikososial. Perkembangan anak berlangsung dalam proses yang holistic atau menyeluruh. Karena itu pemberian stimulasinya pun perlu berlangsung dalam kegiatan yang holistik.","author":[{"dropping-particle":"","family":"Amalia","given":"Isnin Agustin","non-dropping-particle":"","parse-names":false,"suffix":""}],"container-title":"Awlady: Jurnal Pendidikan Anak","id":"ITEM-2","issue":"1","issued":{"date-parts":[["2016"]]},"page":"1-12","title":"Aspek Perkembangan Motorik Dan Hubungannya Dengan Aspek Fisik Dan Intelektual Anak","type":"article-journal","volume":"2"},"uris":["http://www.mendeley.com/documents/?uuid=2c426b93-fe6b-459c-81e0-8dc87f14f6e7"]},{"id":"ITEM-3","itemData":{"DOI":"10.24235/awlady.v1i2.739","abstract":"Masa usia dini merupakan masa yang sangat fundamental bagi perkembangan seorang anak, dimana pada masa ini proses perkembangan berjalan dengan pesat. Pada masa ini merupakan periode sensitif (sensitive periods), karena selama masa inilah anak secara khusus mudah menerima stimulus-stimulus dari lingkungannya. Pada masa ini anak siap melakukan berbagai kegiatan dalam rangka memahami dan menguasai lingkungannya serta merupakan masa keemasan. Usia keemasan dimana anak mulai peka untuk menerima berbagai stimulasi dan berbagai upaya pendidikan dari lingkungannya baik disengaja maupun tidak disengaja. Pada masa peka inilah terjadi pematangan fungsi-fungsi fisik dan psikis sehingga anak siap merespon dan mewujudkan semua tugas-tugas perkembangan yang diharapkan muncul pada pola perilakunya sehari-hari Proses perkembangan pada masa usia dini, berjalan dengan pesat. Pemahaman perkembangan pada seorang anak pada dasarnya merupakan upaya melihat dan memahami perubahan-perubahan yang telah, sedang, dan terus terjadi. Setiap anak manusia akan berkembang dari sejak bayi, kanak-kanak, remaja, hingga dewasa dengan kondisi yang berbeda satu sama lainnya. Hal ini menunjukkan bahwa tanpa terasa perlahan tapi pasti perubahan itu terus terjadi ke arah yang lebih besar, lebih tinggi, lebih tahu, lebih pintar dan lebih segala sesuatunya dibandingkan dengan masa-masa sebelumnya. Perubahan-perubahan seperti itulah yang dinamakan perkembangan. Perkembangn berarti adanya perubahan dalam berbagai aspek (kognitif, sosial, fisik, dan emosi).","author":[{"dropping-particle":"","family":"Masdudi","given":"","non-dropping-particle":"","parse-names":false,"suffix":""}],"container-title":"AWLADY : Jurnal Pendidikan Anak","id":"ITEM-3","issue":"2","issued":{"date-parts":[["2015"]]},"page":"1-26","title":"Karakteristik Perkembangan Pendidikan Anak Usia Dini","type":"article-journal","volume":"1"},"uris":["http://www.mendeley.com/documents/?uuid=61d36fd7-3c6e-44de-a156-d1d432cd6378"]}],"mendeley":{"formattedCitation":"(Sintia, Kuswanto, and Meriyati 2019; Amalia 2016; Masdudi 2015)","plainTextFormattedCitation":"(Sintia, Kuswanto, and Meriyati 2019; Amalia 2016; Masdudi 2015)","previouslyFormattedCitation":"(Sintia, Kuswanto, and Meriyati 2019; Amalia 2016; Masdudi 2015)"},"properties":{"noteIndex":0},"schema":"https://github.com/citation-style-language/schema/raw/master/csl-citation.json"}</w:instrText>
      </w:r>
      <w:r w:rsidR="00816969">
        <w:rPr>
          <w:rStyle w:val="FootnoteReference"/>
          <w:rFonts w:ascii="Book Antiqua" w:hAnsi="Book Antiqua" w:cs="Times New Roman"/>
          <w:color w:val="000000" w:themeColor="text1"/>
          <w:sz w:val="24"/>
          <w:szCs w:val="24"/>
        </w:rPr>
        <w:fldChar w:fldCharType="separate"/>
      </w:r>
      <w:r w:rsidR="00816969" w:rsidRPr="00816969">
        <w:rPr>
          <w:rFonts w:ascii="Book Antiqua" w:hAnsi="Book Antiqua" w:cs="Times New Roman"/>
          <w:noProof/>
          <w:color w:val="000000" w:themeColor="text1"/>
          <w:sz w:val="24"/>
          <w:szCs w:val="24"/>
        </w:rPr>
        <w:t>(Sintia, Kuswanto, and Meriyati 2019; Amalia 2016; Masdudi 2015)</w:t>
      </w:r>
      <w:r w:rsidR="00816969">
        <w:rPr>
          <w:rStyle w:val="FootnoteReference"/>
          <w:rFonts w:ascii="Book Antiqua" w:hAnsi="Book Antiqua" w:cs="Times New Roman"/>
          <w:color w:val="000000" w:themeColor="text1"/>
          <w:sz w:val="24"/>
          <w:szCs w:val="24"/>
        </w:rPr>
        <w:fldChar w:fldCharType="end"/>
      </w:r>
      <w:r w:rsidRPr="00D4276B">
        <w:rPr>
          <w:rFonts w:ascii="Book Antiqua" w:hAnsi="Book Antiqua" w:cs="Times New Roman"/>
          <w:color w:val="000000" w:themeColor="text1"/>
          <w:sz w:val="24"/>
          <w:szCs w:val="24"/>
        </w:rPr>
        <w:t>.</w:t>
      </w:r>
      <w:r>
        <w:rPr>
          <w:rFonts w:ascii="Book Antiqua" w:hAnsi="Book Antiqua" w:cs="Times New Roman"/>
          <w:color w:val="000000" w:themeColor="text1"/>
          <w:sz w:val="24"/>
          <w:szCs w:val="24"/>
          <w:lang w:val="en-US"/>
        </w:rPr>
        <w:t xml:space="preserve"> </w:t>
      </w:r>
      <w:r w:rsidRPr="00D4276B">
        <w:rPr>
          <w:rFonts w:ascii="Book Antiqua" w:hAnsi="Book Antiqua" w:cstheme="majorBidi"/>
          <w:sz w:val="24"/>
          <w:szCs w:val="24"/>
        </w:rPr>
        <w:t>Berbagai aspek pertumbuhan dan perkembangan banyak yang berkaitan erat dengan anak usia dini yaitu tumbuh kembang yang terdapat pada anak usia dini sangat penting di stimulus sedini mungkin yaitu salah satunya perkembangan motorik. Aspek perkembangan ini terbagi menjadi dua yaitu perkembangan motorik kasar dan perkembangan motorik halus.</w:t>
      </w:r>
    </w:p>
    <w:p w:rsidR="00D4276B" w:rsidRPr="00D4276B" w:rsidRDefault="00D4276B" w:rsidP="00D4276B">
      <w:pPr>
        <w:spacing w:after="0" w:line="240" w:lineRule="auto"/>
        <w:ind w:firstLine="720"/>
        <w:jc w:val="both"/>
        <w:rPr>
          <w:rFonts w:ascii="Book Antiqua" w:hAnsi="Book Antiqua" w:cstheme="majorBidi"/>
          <w:sz w:val="24"/>
          <w:szCs w:val="24"/>
        </w:rPr>
      </w:pPr>
      <w:r w:rsidRPr="00D4276B">
        <w:rPr>
          <w:rFonts w:ascii="Book Antiqua" w:hAnsi="Book Antiqua" w:cstheme="majorBidi"/>
          <w:sz w:val="24"/>
          <w:szCs w:val="24"/>
        </w:rPr>
        <w:t>Beaty berpendapat perkembangan motorik  meliputi  motorik  kasar  dan  motorik halus”.  Artinya  motorik  kasar  berhubungan dengan perkembangan  otot  kasar  seseorang  mampu  menyelaraskan  contohnya  melempar,  melompat, berlari  dan berjalan.  Untuk   motorik halus sendiri adalah suatu gerak yang melibatkan penggunaan otot yang halus selain itu bagian anggota tubuh tertentu, kesempatan  untuk latihan  dan  mencoba belajar dapat mempengaruhi hal tersebut</w:t>
      </w:r>
      <w:r w:rsidR="008F6609">
        <w:rPr>
          <w:rFonts w:ascii="Book Antiqua" w:hAnsi="Book Antiqua" w:cstheme="majorBidi"/>
          <w:sz w:val="24"/>
          <w:szCs w:val="24"/>
          <w:lang w:val="en-US"/>
        </w:rPr>
        <w:t xml:space="preserve"> </w:t>
      </w:r>
      <w:r w:rsidR="00F75AE9">
        <w:rPr>
          <w:rStyle w:val="FootnoteReference"/>
          <w:rFonts w:ascii="Book Antiqua" w:hAnsi="Book Antiqua" w:cstheme="majorBidi"/>
          <w:sz w:val="24"/>
          <w:szCs w:val="24"/>
          <w:lang w:val="en-US"/>
        </w:rPr>
        <w:fldChar w:fldCharType="begin" w:fldLock="1"/>
      </w:r>
      <w:r w:rsidR="00F3746B">
        <w:rPr>
          <w:rFonts w:ascii="Book Antiqua" w:hAnsi="Book Antiqua" w:cstheme="majorBidi"/>
          <w:sz w:val="24"/>
          <w:szCs w:val="24"/>
          <w:lang w:val="en-US"/>
        </w:rPr>
        <w:instrText>ADDIN CSL_CITATION {"citationItems":[{"id":"ITEM-1","itemData":{"DOI":"10.31004/obsesi.v2i1.13","ISSN":"2356-1327","abstract":"The method used of research Quasi Eksperimental design. The purpose of this study was to prove the influence of kirigami to the fine motor skills of Ability of early childhood at Taman Kanak-Kanak Yayasan Amalan Parupuk Tabing Padang. Use 12 childeren in class B1 as the experiment class and use the and use the 12 children in class of  B2 as control class. Data collected by teacher-made tests, in form of statements as many 5 item. The results showed that the experimental class children using kirigami had a higher average when compared with the control class that used the origami alam semesta. The average number of experimental class is 83.25 and the control class average is 76. Based on data analysis that thitung &gt; ttabel 2,161&gt; 2,07387. And than using kirigami affect the fine motor skilss of 5-6 year age in Taman Kanak-Kanak Yayasan Amalan Parupuk Tabing Padang.","author":[{"dropping-particle":"","family":"Rakimahwati","given":"Rakimahwati","non-dropping-particle":"","parse-names":false,"suffix":""},{"dropping-particle":"","family":"Lestari","given":"Nora Agus","non-dropping-particle":"","parse-names":false,"suffix":""},{"dropping-particle":"","family":"Hartati","given":"Sri","non-dropping-particle":"","parse-names":false,"suffix":""}],"container-title":"Jurnal Obsesi : Jurnal Pendidikan Anak Usia Dini","id":"ITEM-1","issue":"1","issued":{"date-parts":[["2018"]]},"page":"98","title":"Pengaruh Kirigami Terhadap Kemampuan Motorik Halus Anak di Taman Kanak-Kanak","type":"article-journal","volume":"2"},"uris":["http://www.mendeley.com/documents/?uuid=1cef548b-9d72-40be-911b-4b9bacb8e59d"]}],"mendeley":{"formattedCitation":"(Rakimahwati, Lestari, and Hartati 2018)","plainTextFormattedCitation":"(Rakimahwati, Lestari, and Hartati 2018)","previouslyFormattedCitation":"(Rakimahwati, Lestari, and Hartati 2018)"},"properties":{"noteIndex":0},"schema":"https://github.com/citation-style-language/schema/raw/master/csl-citation.json"}</w:instrText>
      </w:r>
      <w:r w:rsidR="00F75AE9">
        <w:rPr>
          <w:rStyle w:val="FootnoteReference"/>
          <w:rFonts w:ascii="Book Antiqua" w:hAnsi="Book Antiqua" w:cstheme="majorBidi"/>
          <w:sz w:val="24"/>
          <w:szCs w:val="24"/>
          <w:lang w:val="en-US"/>
        </w:rPr>
        <w:fldChar w:fldCharType="separate"/>
      </w:r>
      <w:r w:rsidR="00F75AE9" w:rsidRPr="00F75AE9">
        <w:rPr>
          <w:rFonts w:ascii="Book Antiqua" w:hAnsi="Book Antiqua" w:cstheme="majorBidi"/>
          <w:noProof/>
          <w:sz w:val="24"/>
          <w:szCs w:val="24"/>
          <w:lang w:val="en-US"/>
        </w:rPr>
        <w:t>(Rakimahwati, Lestari, and Hartati 2018)</w:t>
      </w:r>
      <w:r w:rsidR="00F75AE9">
        <w:rPr>
          <w:rStyle w:val="FootnoteReference"/>
          <w:rFonts w:ascii="Book Antiqua" w:hAnsi="Book Antiqua" w:cstheme="majorBidi"/>
          <w:sz w:val="24"/>
          <w:szCs w:val="24"/>
          <w:lang w:val="en-US"/>
        </w:rPr>
        <w:fldChar w:fldCharType="end"/>
      </w:r>
      <w:r w:rsidRPr="00D4276B">
        <w:rPr>
          <w:rFonts w:ascii="Book Antiqua" w:hAnsi="Book Antiqua" w:cstheme="majorBidi"/>
          <w:sz w:val="24"/>
          <w:szCs w:val="24"/>
        </w:rPr>
        <w:t>.</w:t>
      </w:r>
    </w:p>
    <w:p w:rsidR="00D4276B" w:rsidRPr="008F6609" w:rsidRDefault="00D4276B" w:rsidP="00D4276B">
      <w:pPr>
        <w:spacing w:after="0" w:line="240" w:lineRule="auto"/>
        <w:ind w:firstLine="720"/>
        <w:jc w:val="both"/>
        <w:rPr>
          <w:rFonts w:ascii="Book Antiqua" w:hAnsi="Book Antiqua" w:cs="Times New Roman"/>
          <w:color w:val="FF0000"/>
          <w:sz w:val="24"/>
          <w:szCs w:val="24"/>
        </w:rPr>
      </w:pPr>
      <w:r w:rsidRPr="00D4276B">
        <w:rPr>
          <w:rFonts w:ascii="Book Antiqua" w:hAnsi="Book Antiqua" w:cs="Times New Roman"/>
          <w:color w:val="000000" w:themeColor="text1"/>
          <w:sz w:val="24"/>
          <w:szCs w:val="24"/>
        </w:rPr>
        <w:t>Kegiatan motorik halus tidak terlalu membutuhkan tenaga cukup yang besar melainkan dengan menggunakan  otot-otot halus saja. Hal tersebut didukung oleh beberapa ahli yang mengemukakan demikian, motorik  halus menurut  Moelichatoen adalah salah satu   kegiatan keterampilan bergerak  yang melibatkan penggunaan otot-otot halus pada jaringan tangan dan jari-jemari, sedangkan  Hurlock mengemukakan bahwa motorik  halus  adalah gerakan  yang  menggunakan  otot-otot halus  atau  tidak seluruh  anggota  tubuh tertentu,  yang  dipengaruhi  oleh kesempatan  untuk  belajar  dan berlatih. Susanto mengatakan motorik  halus  adalah  suatu  gerakan  halus yang  melibatkan penggunaan sebagian tertentu saja yang dikerjakan oleh otot-otot  halus atau kecil  saja,  Karena  tidak terlalu memerlukan  tenaga yang besar.  Namun dengan begitu gerakan  yang  halus  ini  membutuhkan harmonisasi mata tangan dengan cekatan dan tepat</w:t>
      </w:r>
      <w:r w:rsidR="006A3523">
        <w:rPr>
          <w:rFonts w:ascii="Book Antiqua" w:hAnsi="Book Antiqua" w:cs="Times New Roman"/>
          <w:color w:val="000000" w:themeColor="text1"/>
          <w:sz w:val="24"/>
          <w:szCs w:val="24"/>
          <w:lang w:val="en-US"/>
        </w:rPr>
        <w:t xml:space="preserve"> </w:t>
      </w:r>
      <w:r w:rsidR="00F75AE9">
        <w:rPr>
          <w:rStyle w:val="FootnoteReference"/>
          <w:rFonts w:ascii="Book Antiqua" w:hAnsi="Book Antiqua" w:cs="Times New Roman"/>
          <w:color w:val="000000" w:themeColor="text1"/>
          <w:sz w:val="24"/>
          <w:szCs w:val="24"/>
          <w:lang w:val="en-US"/>
        </w:rPr>
        <w:fldChar w:fldCharType="begin" w:fldLock="1"/>
      </w:r>
      <w:r w:rsidR="00F3746B">
        <w:rPr>
          <w:rFonts w:ascii="Book Antiqua" w:hAnsi="Book Antiqua" w:cs="Times New Roman"/>
          <w:color w:val="000000" w:themeColor="text1"/>
          <w:sz w:val="24"/>
          <w:szCs w:val="24"/>
          <w:lang w:val="en-US"/>
        </w:rPr>
        <w:instrText>ADDIN CSL_CITATION {"citationItems":[{"id":"ITEM-1","itemData":{"DOI":"10.30651/pedagogi.v4i2.1964","ISSN":"2599-042X","abstract":"Penelitian ini menggunakan Penelitian Tindakan Kelas (PTK) yang dilaksanakan dalam dua siklus, dengan masing-masing siklus terdapat perencanaan, pelaksanaan, observasi, dan refleksi. Sumber data adalah siswa Kelompok A TK DWP Kedungrukem Benjeng Gresik melalui kegiatan pembelajaran yang lebih menarik seperti melipat kertas dan melipat berbagai macam lipatan kertas. yang disesuaikan dengan tema sebagai sumber belajar terbukti mampu meningkatkan kemampuan melipat kertas pada anak, yaitu terlihat dari lembar data hasil pengamatan pada saat kegitan pembelajaran dengan melipat kertas yang berlangsung. Hasil penelitian siklus I diperoleh hasil 57% peningkatan kemampuan melipat kertas dan pada siklus II diperoleh hasil 80% peningkatan kemampuan melipat kertas, dengan hasil tersebut menujukkan bahwa penelitian ini berhasil karena telah mencapai target indikator penelitian sebesar 80%.Hasil penelitian ini menunjukkan bahwa dengan kegiatan melipat kertas (origami) sebagai sumber belajar dapat dikatakan berhasil dalam rangka meningkatkan keterampilan motorik halus anak-anak. Berdasarkan penelitian tersebut disarankan pada semua guru dapat memberikan kegiatan melipat kertas/origami pembelajaran permulaan yang menarik dan menyenangkan anak. Guru juga hendaknya mampu menciptakan lingkungan pembela-jaran yang nyaman dan menyenangkan bagi anak.","author":[{"dropping-particle":"","family":"Faizatin","given":"Nur","non-dropping-particle":"","parse-names":false,"suffix":""}],"container-title":"Pedagogi : Jurnal Anak Usia Dini dan Pendidikan Anak Usia Dini","id":"ITEM-1","issue":"2","issued":{"date-parts":[["2018","10","4"]]},"page":"80","title":"Peningkatan Motorik Halus Melalui Kegiatan Origami Pada Anak Kelompok A TK DWP Kedungrukem Benjeng Gresik Tahun Pelajaran 2015/2016","type":"article-journal","volume":"4"},"uris":["http://www.mendeley.com/documents/?uuid=a54b574f-2e44-4245-8f26-21eca29f33ab"]}],"mendeley":{"formattedCitation":"(Faizatin 2018)","plainTextFormattedCitation":"(Faizatin 2018)","previouslyFormattedCitation":"(Faizatin 2018)"},"properties":{"noteIndex":0},"schema":"https://github.com/citation-style-language/schema/raw/master/csl-citation.json"}</w:instrText>
      </w:r>
      <w:r w:rsidR="00F75AE9">
        <w:rPr>
          <w:rStyle w:val="FootnoteReference"/>
          <w:rFonts w:ascii="Book Antiqua" w:hAnsi="Book Antiqua" w:cs="Times New Roman"/>
          <w:color w:val="000000" w:themeColor="text1"/>
          <w:sz w:val="24"/>
          <w:szCs w:val="24"/>
          <w:lang w:val="en-US"/>
        </w:rPr>
        <w:fldChar w:fldCharType="separate"/>
      </w:r>
      <w:r w:rsidR="00F75AE9" w:rsidRPr="00F75AE9">
        <w:rPr>
          <w:rFonts w:ascii="Book Antiqua" w:hAnsi="Book Antiqua" w:cs="Times New Roman"/>
          <w:noProof/>
          <w:color w:val="000000" w:themeColor="text1"/>
          <w:sz w:val="24"/>
          <w:szCs w:val="24"/>
          <w:lang w:val="en-US"/>
        </w:rPr>
        <w:t>(Faizatin 2018)</w:t>
      </w:r>
      <w:r w:rsidR="00F75AE9">
        <w:rPr>
          <w:rStyle w:val="FootnoteReference"/>
          <w:rFonts w:ascii="Book Antiqua" w:hAnsi="Book Antiqua" w:cs="Times New Roman"/>
          <w:color w:val="000000" w:themeColor="text1"/>
          <w:sz w:val="24"/>
          <w:szCs w:val="24"/>
          <w:lang w:val="en-US"/>
        </w:rPr>
        <w:fldChar w:fldCharType="end"/>
      </w:r>
      <w:r w:rsidR="00715087">
        <w:rPr>
          <w:rFonts w:ascii="Book Antiqua" w:hAnsi="Book Antiqua" w:cs="Times New Roman"/>
          <w:color w:val="000000" w:themeColor="text1"/>
          <w:sz w:val="24"/>
          <w:szCs w:val="24"/>
          <w:lang w:val="en-US"/>
        </w:rPr>
        <w:t>.</w:t>
      </w:r>
      <w:r w:rsidRPr="008F6609">
        <w:rPr>
          <w:rFonts w:ascii="Book Antiqua" w:hAnsi="Book Antiqua" w:cs="Times New Roman"/>
          <w:color w:val="FF0000"/>
          <w:sz w:val="24"/>
          <w:szCs w:val="24"/>
        </w:rPr>
        <w:t xml:space="preserve"> </w:t>
      </w:r>
    </w:p>
    <w:p w:rsidR="0091747D" w:rsidRDefault="00D4276B" w:rsidP="00D4276B">
      <w:pPr>
        <w:spacing w:after="0" w:line="240" w:lineRule="auto"/>
        <w:ind w:firstLine="720"/>
        <w:jc w:val="both"/>
        <w:rPr>
          <w:rFonts w:ascii="Book Antiqua" w:hAnsi="Book Antiqua" w:cs="Times New Roman"/>
          <w:color w:val="000000" w:themeColor="text1"/>
          <w:sz w:val="24"/>
          <w:szCs w:val="24"/>
          <w:lang w:val="en-US"/>
        </w:rPr>
      </w:pPr>
      <w:r w:rsidRPr="00D4276B">
        <w:rPr>
          <w:rFonts w:ascii="Book Antiqua" w:hAnsi="Book Antiqua" w:cs="Times New Roman"/>
          <w:color w:val="000000" w:themeColor="text1"/>
          <w:sz w:val="24"/>
          <w:szCs w:val="24"/>
        </w:rPr>
        <w:lastRenderedPageBreak/>
        <w:t>Sujiono berpendapat kegiatan  motorik halus  merupakan  kemampuan    gerakan  yang melibatkan  otot-otot  kecil  yang  terdiri dari  koordinasi  mata  dan  tangan  yang terkoordinasi  dengan sama rata sehingga menciptakan  suatu  keterampilan.  Dalam cara  kerjanya  gerakan  motorik  halus tidak  terlalu  membutuhkan  banyak tenaga  melainkan  hanya  melibatkan koordinasi mata dan gerakan tangan yang cermat.  Pada  anak  yang  cukup bagus dalam kematangan  motorik  halus akan menunjukkan  kegiatan  kemandirian  dikarenakan  tangannya  sudah dapat terampil untuk melakukan berbagai kegiatan yang berhubungan dengan motorik halus</w:t>
      </w:r>
      <w:r w:rsidR="008F6609">
        <w:rPr>
          <w:rFonts w:ascii="Book Antiqua" w:hAnsi="Book Antiqua" w:cs="Times New Roman"/>
          <w:color w:val="000000" w:themeColor="text1"/>
          <w:sz w:val="24"/>
          <w:szCs w:val="24"/>
          <w:lang w:val="en-US"/>
        </w:rPr>
        <w:t xml:space="preserve"> </w:t>
      </w:r>
      <w:r w:rsidR="00673C39">
        <w:rPr>
          <w:rFonts w:ascii="Book Antiqua" w:hAnsi="Book Antiqua" w:cs="Times New Roman"/>
          <w:color w:val="000000" w:themeColor="text1"/>
          <w:sz w:val="24"/>
          <w:szCs w:val="24"/>
          <w:lang w:val="en-US"/>
        </w:rPr>
        <w:fldChar w:fldCharType="begin" w:fldLock="1"/>
      </w:r>
      <w:r w:rsidR="003A0C9C">
        <w:rPr>
          <w:rFonts w:ascii="Book Antiqua" w:hAnsi="Book Antiqua" w:cs="Times New Roman"/>
          <w:color w:val="000000" w:themeColor="text1"/>
          <w:sz w:val="24"/>
          <w:szCs w:val="24"/>
          <w:lang w:val="en-US"/>
        </w:rPr>
        <w:instrText>ADDIN CSL_CITATION {"citationItems":[{"id":"ITEM-1","itemData":{"DOI":"10.30651/pedagogi.v5i1.2520","ISSN":"2599-042X","abstract":"Penelitian ini bertujuan untuk mendeskripsikan tentang pelaksanaan stimulasi motorik halus pada latihan kehidupan praktis di Taman Kanak-Kanak Pioneer Montessori School Padang. Penelitian ini menggunakan pendekatan kualitatif dengan metode deskriptif. Informan dari penelitian ini adalah kepala sekolah dan guru. Teknik pengumpulan data yang digunakan adalah observasi, wawancara dan dokumentasi. Teknik analisis data dilakukan dengan teknik triangulasi data. Hasil penelitian dari penelitian ini menunjukkan bahwa pelaksanaan stimulasi motorik halus pada latihan kehidupan praktis di Taman Kanak-Kanak Pioneer Montessori School Padang telah dilaksanakan dengan baik. Guru membuat perencanaan sebelum kegiatan memanfaatkan macam-macam kegiatan yang ada pada latihan kehidupan praktis serta menggunakan media dan metode yang menarik. Guru juga melakukan evaluasi pada setiap kegiatan motorik halus.","author":[{"dropping-particle":"","family":"Berti Setya N, Farida Mayar","given":"Delvi Eliza","non-dropping-particle":"","parse-names":false,"suffix":""}],"container-title":"Pedagogi : Jurnal Anak Usia Dini dan Pendidikan Anak Usia Dini","id":"ITEM-1","issue":"1","issued":{"date-parts":[["2019","7","20"]]},"page":"55","title":"Pelaksanaan Stimulasi Motorik Halus Pada Latihan Kehidupan Praktis Di Taman Kanak-Kanak Pioneer Montessori School Padang","type":"article-journal","volume":"5"},"uris":["http://www.mendeley.com/documents/?uuid=8e8d8cf5-8f33-47e1-a760-8fb9d84b54cc"]},{"id":"ITEM-2","itemData":{"DOI":"10.31004/obsesi.v4i1.327","ISSN":"2356-1327","abstract":"Penelitian ini bertujuan  untuk  meningkatkan Kemampuan Motorik Halus Anak Usia Dini Melalui Kolase Dengan Menggunakan Bahan Bekas Di TK Islam Bakti 91 Bukit Tujuh Dharmasraya. Penelitian ini merupakan penelitian tindakan kelas (PTK). Penelitian ini terdiri dari dua siklus dan setiap siklusnya dilaksanakan tiga kali pertemuan. Subjek penelitian ini berjumlah 12 anak, yang terdiri atas 7 anak perempuan dan 5 anak laki-laki dengan usia 5-6 tahun. Teknik pengumpulan data menggunakan teknik observasi dan dokumentasi. Hasil penelitian menunjukan bahwa terdapat peningkatan kemampuan Motorik Halus Anak Usia Dini usia  5-6  tahun  melalui  kegiatan Kolase Dengan Menggunakan Bahan Bekas yang dapat dilihat dari peningkatan anak mulai dari siklus I sampai siklus II","author":[{"dropping-particle":"","family":"Darmiatun","given":"Siti","non-dropping-particle":"","parse-names":false,"suffix":""},{"dropping-particle":"","family":"Mayar","given":"Farida","non-dropping-particle":"","parse-names":false,"suffix":""}],"container-title":"Jurnal Obsesi : Jurnal Pendidikan Anak Usia Dini","id":"ITEM-2","issue":"1","issued":{"date-parts":[["2019"]]},"page":"257","title":"Meningkatkan Kemampuan Motorik Halus Anak melalui Kolase dengan Menggunakan Bahan Bekas pada Anak Usia Dini","type":"article-journal","volume":"4"},"uris":["http://www.mendeley.com/documents/?uuid=fa2f6f74-5e1b-42bb-a742-bd07d43ad2dd"]}],"mendeley":{"formattedCitation":"(Berti Setya N, Farida Mayar 2019; Darmiatun and Mayar 2019)","plainTextFormattedCitation":"(Berti Setya N, Farida Mayar 2019; Darmiatun and Mayar 2019)","previouslyFormattedCitation":"(Berti Setya N, Farida Mayar 2019; Darmiatun and Mayar 2019)"},"properties":{"noteIndex":0},"schema":"https://github.com/citation-style-language/schema/raw/master/csl-citation.json"}</w:instrText>
      </w:r>
      <w:r w:rsidR="00673C39">
        <w:rPr>
          <w:rFonts w:ascii="Book Antiqua" w:hAnsi="Book Antiqua" w:cs="Times New Roman"/>
          <w:color w:val="000000" w:themeColor="text1"/>
          <w:sz w:val="24"/>
          <w:szCs w:val="24"/>
          <w:lang w:val="en-US"/>
        </w:rPr>
        <w:fldChar w:fldCharType="separate"/>
      </w:r>
      <w:r w:rsidR="00673C39" w:rsidRPr="00673C39">
        <w:rPr>
          <w:rFonts w:ascii="Book Antiqua" w:hAnsi="Book Antiqua" w:cs="Times New Roman"/>
          <w:noProof/>
          <w:color w:val="000000" w:themeColor="text1"/>
          <w:sz w:val="24"/>
          <w:szCs w:val="24"/>
          <w:lang w:val="en-US"/>
        </w:rPr>
        <w:t>(Berti Setya N, Farida Mayar 2019; Darmiatun and Mayar 2019)</w:t>
      </w:r>
      <w:r w:rsidR="00673C39">
        <w:rPr>
          <w:rFonts w:ascii="Book Antiqua" w:hAnsi="Book Antiqua" w:cs="Times New Roman"/>
          <w:color w:val="000000" w:themeColor="text1"/>
          <w:sz w:val="24"/>
          <w:szCs w:val="24"/>
          <w:lang w:val="en-US"/>
        </w:rPr>
        <w:fldChar w:fldCharType="end"/>
      </w:r>
      <w:r w:rsidR="00673C39">
        <w:rPr>
          <w:rFonts w:ascii="Book Antiqua" w:hAnsi="Book Antiqua" w:cs="Times New Roman"/>
          <w:color w:val="000000" w:themeColor="text1"/>
          <w:sz w:val="24"/>
          <w:szCs w:val="24"/>
          <w:lang w:val="en-US"/>
        </w:rPr>
        <w:t>.</w:t>
      </w:r>
    </w:p>
    <w:p w:rsidR="00D4276B" w:rsidRPr="00D4276B" w:rsidRDefault="00D4276B" w:rsidP="00D4276B">
      <w:pPr>
        <w:spacing w:after="0" w:line="240" w:lineRule="auto"/>
        <w:ind w:firstLine="720"/>
        <w:jc w:val="both"/>
        <w:rPr>
          <w:rFonts w:ascii="Book Antiqua" w:hAnsi="Book Antiqua" w:cs="Times New Roman"/>
          <w:color w:val="000000" w:themeColor="text1"/>
          <w:sz w:val="24"/>
          <w:szCs w:val="24"/>
        </w:rPr>
      </w:pPr>
      <w:r w:rsidRPr="00D4276B">
        <w:rPr>
          <w:rFonts w:ascii="Book Antiqua" w:hAnsi="Book Antiqua" w:cs="Times New Roman"/>
          <w:color w:val="000000" w:themeColor="text1"/>
          <w:sz w:val="24"/>
          <w:szCs w:val="24"/>
        </w:rPr>
        <w:t xml:space="preserve">Perkembangan motorik halus jika dikembangkan dengan baik akan berpengaruh terhadap kehidupan individu, baik yang berhubungan dengan kehidupan sehari-sehari sepeti mengancingkan baju, mengikat tali septu dll maupun pada bidang pendidikan seperti menulis, mewarnai dll. Keterampilan  motorik  halus  adalah keterampilan  yang  melibatkan gerakan  yang  diatur sedemikian rupa  secara  halus. Mengancingkan  baju, membuka dan menutup reseleting, </w:t>
      </w:r>
      <w:r w:rsidRPr="0091747D">
        <w:rPr>
          <w:rFonts w:ascii="Book Antiqua" w:hAnsi="Book Antiqua" w:cs="Times New Roman"/>
          <w:sz w:val="24"/>
          <w:szCs w:val="24"/>
        </w:rPr>
        <w:t>menggenggam mainan,  maupun melaksanakan kegiatan  apa pun  yang membutuhkan kemampuan keahlian tangan membuktikan  kepandaian motorik halus</w:t>
      </w:r>
      <w:r w:rsidR="00226A8D" w:rsidRPr="0091747D">
        <w:rPr>
          <w:rFonts w:ascii="Book Antiqua" w:hAnsi="Book Antiqua" w:cs="Times New Roman"/>
          <w:sz w:val="24"/>
          <w:szCs w:val="24"/>
          <w:lang w:val="en-US"/>
        </w:rPr>
        <w:t xml:space="preserve"> </w:t>
      </w:r>
      <w:r w:rsidR="005B0744">
        <w:rPr>
          <w:rFonts w:ascii="Book Antiqua" w:hAnsi="Book Antiqua" w:cs="Times New Roman"/>
          <w:sz w:val="24"/>
          <w:szCs w:val="24"/>
          <w:lang w:val="en-US"/>
        </w:rPr>
        <w:fldChar w:fldCharType="begin" w:fldLock="1"/>
      </w:r>
      <w:r w:rsidR="00113A1C">
        <w:rPr>
          <w:rFonts w:ascii="Book Antiqua" w:hAnsi="Book Antiqua" w:cs="Times New Roman"/>
          <w:sz w:val="24"/>
          <w:szCs w:val="24"/>
          <w:lang w:val="en-US"/>
        </w:rPr>
        <w:instrText>ADDIN CSL_CITATION {"citationItems":[{"id":"ITEM-1","itemData":{"ISBN":"978-602-74589-0-1","author":[{"dropping-particle":"","family":"Rudiyanto","given":"Ahmad","non-dropping-particle":"","parse-names":false,"suffix":""}],"id":"ITEM-1","issued":{"date-parts":[["2016"]]},"number-of-pages":"168","publisher":"Darussalam Press Lampung","publisher-place":"Lampung","title":"Perkembangan Motorik Kasar dan Motorik Halus Anak Usia Dini","type":"book"},"uris":["http://www.mendeley.com/documents/?uuid=3aa1e789-1add-405e-a4ff-a5c737a852d9"]},{"id":"ITEM-2","itemData":{"DOI":"10.17509/cd.v11i1.20133","ISSN":"2621-8321","author":[{"dropping-particle":"","family":"Maulida","given":"Maulida","non-dropping-particle":"","parse-names":false,"suffix":""}],"container-title":"Cakrawala Dini: Jurnal Pendidikan Anak Usia Dini","id":"ITEM-2","issue":"1","issued":{"date-parts":[["2020","5","31"]]},"page":"10-16","title":"OPTIMALISASI PERKEMBANGAN MOTORIK HALUS ANAK MELALUI PERMAINAN LAGU DAERAH “AMPAR-AMPAR PISANG”","type":"article-journal","volume":"11"},"uris":["http://www.mendeley.com/documents/?uuid=b63a8a78-aab6-43f2-8867-f6c079bb87fb"]}],"mendeley":{"formattedCitation":"(Rudiyanto 2016; Maulida 2020)","plainTextFormattedCitation":"(Rudiyanto 2016; Maulida 2020)","previouslyFormattedCitation":"(Rudiyanto 2016; Maulida 2020)"},"properties":{"noteIndex":0},"schema":"https://github.com/citation-style-language/schema/raw/master/csl-citation.json"}</w:instrText>
      </w:r>
      <w:r w:rsidR="005B0744">
        <w:rPr>
          <w:rFonts w:ascii="Book Antiqua" w:hAnsi="Book Antiqua" w:cs="Times New Roman"/>
          <w:sz w:val="24"/>
          <w:szCs w:val="24"/>
          <w:lang w:val="en-US"/>
        </w:rPr>
        <w:fldChar w:fldCharType="separate"/>
      </w:r>
      <w:r w:rsidR="005B0744" w:rsidRPr="005B0744">
        <w:rPr>
          <w:rFonts w:ascii="Book Antiqua" w:hAnsi="Book Antiqua" w:cs="Times New Roman"/>
          <w:noProof/>
          <w:sz w:val="24"/>
          <w:szCs w:val="24"/>
          <w:lang w:val="en-US"/>
        </w:rPr>
        <w:t>(Rudiyanto 2016; Maulida 2020)</w:t>
      </w:r>
      <w:r w:rsidR="005B0744">
        <w:rPr>
          <w:rFonts w:ascii="Book Antiqua" w:hAnsi="Book Antiqua" w:cs="Times New Roman"/>
          <w:sz w:val="24"/>
          <w:szCs w:val="24"/>
          <w:lang w:val="en-US"/>
        </w:rPr>
        <w:fldChar w:fldCharType="end"/>
      </w:r>
      <w:r w:rsidR="0091747D" w:rsidRPr="0091747D">
        <w:rPr>
          <w:rFonts w:ascii="Book Antiqua" w:hAnsi="Book Antiqua" w:cs="Times New Roman"/>
          <w:sz w:val="24"/>
          <w:szCs w:val="24"/>
          <w:lang w:val="en-US"/>
        </w:rPr>
        <w:t>.</w:t>
      </w:r>
    </w:p>
    <w:p w:rsidR="00D4276B" w:rsidRPr="00D4276B" w:rsidRDefault="00D4276B" w:rsidP="00D4276B">
      <w:pPr>
        <w:spacing w:after="0" w:line="240" w:lineRule="auto"/>
        <w:ind w:firstLine="720"/>
        <w:jc w:val="both"/>
        <w:rPr>
          <w:rFonts w:ascii="Book Antiqua" w:hAnsi="Book Antiqua" w:cstheme="majorBidi"/>
          <w:sz w:val="24"/>
          <w:szCs w:val="24"/>
        </w:rPr>
      </w:pPr>
      <w:r w:rsidRPr="00D4276B">
        <w:rPr>
          <w:rFonts w:ascii="Book Antiqua" w:hAnsi="Book Antiqua" w:cstheme="majorBidi"/>
          <w:sz w:val="24"/>
          <w:szCs w:val="24"/>
        </w:rPr>
        <w:t>Menurut Papilia, Olds, Feldman motorik halus dalam perkembangannya yaitu suatu keahlian fisik  motorik dengan mengikutsertakan otot yang halus serta koordinasi antara mata serta bagian tangan. Beberapa contoh aktivitas motorik halus adapun sebagai berikut: menggambar, mengancingkan baju, serta koordinasi mata dan otot yang halus. Lambat laun dengan kematangan perkembangan kemampuan motoriknya, anak usia prasekolah secara terus menerus dan berksinambungan dalam menggabungkan kemampuan yang telah mereka dapatkan dan miliki  dengan kemampuan yang mereka dapatkan untuk menghasilkan kapasitas yang lebih rumit</w:t>
      </w:r>
      <w:r w:rsidR="00F75AE9">
        <w:rPr>
          <w:rFonts w:ascii="Book Antiqua" w:hAnsi="Book Antiqua" w:cstheme="majorBidi"/>
          <w:sz w:val="24"/>
          <w:szCs w:val="24"/>
          <w:lang w:val="en-US"/>
        </w:rPr>
        <w:t xml:space="preserve"> </w:t>
      </w:r>
      <w:r w:rsidR="00113A1C">
        <w:rPr>
          <w:rFonts w:ascii="Book Antiqua" w:hAnsi="Book Antiqua" w:cstheme="majorBidi"/>
          <w:sz w:val="24"/>
          <w:szCs w:val="24"/>
          <w:lang w:val="en-US"/>
        </w:rPr>
        <w:fldChar w:fldCharType="begin" w:fldLock="1"/>
      </w:r>
      <w:r w:rsidR="00831FCD">
        <w:rPr>
          <w:rFonts w:ascii="Book Antiqua" w:hAnsi="Book Antiqua" w:cstheme="majorBidi"/>
          <w:sz w:val="24"/>
          <w:szCs w:val="24"/>
          <w:lang w:val="en-US"/>
        </w:rPr>
        <w:instrText>ADDIN CSL_CITATION {"citationItems":[{"id":"ITEM-1","itemData":{"ISBN":"978-602-74589-0-1","author":[{"dropping-particle":"","family":"Rudiyanto","given":"Ahmad","non-dropping-particle":"","parse-names":false,"suffix":""}],"id":"ITEM-1","issued":{"date-parts":[["2016"]]},"number-of-pages":"168","publisher":"Darussalam Press Lampung","publisher-place":"Lampung","title":"Perkembangan Motorik Kasar dan Motorik Halus Anak Usia Dini","type":"book"},"uris":["http://www.mendeley.com/documents/?uuid=3aa1e789-1add-405e-a4ff-a5c737a852d9"]},{"id":"ITEM-2","itemData":{"DOI":"10.17509/cd.v11i1.20133","ISSN":"2621-8321","author":[{"dropping-particle":"","family":"Maulida","given":"Maulida","non-dropping-particle":"","parse-names":false,"suffix":""}],"container-title":"Cakrawala Dini: Jurnal Pendidikan Anak Usia Dini","id":"ITEM-2","issue":"1","issued":{"date-parts":[["2020","5","31"]]},"page":"10-16","title":"OPTIMALISASI PERKEMBANGAN MOTORIK HALUS ANAK MELALUI PERMAINAN LAGU DAERAH “AMPAR-AMPAR PISANG”","type":"article-journal","volume":"11"},"uris":["http://www.mendeley.com/documents/?uuid=b63a8a78-aab6-43f2-8867-f6c079bb87fb"]}],"mendeley":{"formattedCitation":"(Rudiyanto 2016; Maulida 2020)","plainTextFormattedCitation":"(Rudiyanto 2016; Maulida 2020)","previouslyFormattedCitation":"(Rudiyanto 2016; Maulida 2020)"},"properties":{"noteIndex":0},"schema":"https://github.com/citation-style-language/schema/raw/master/csl-citation.json"}</w:instrText>
      </w:r>
      <w:r w:rsidR="00113A1C">
        <w:rPr>
          <w:rFonts w:ascii="Book Antiqua" w:hAnsi="Book Antiqua" w:cstheme="majorBidi"/>
          <w:sz w:val="24"/>
          <w:szCs w:val="24"/>
          <w:lang w:val="en-US"/>
        </w:rPr>
        <w:fldChar w:fldCharType="separate"/>
      </w:r>
      <w:r w:rsidR="00113A1C" w:rsidRPr="00113A1C">
        <w:rPr>
          <w:rFonts w:ascii="Book Antiqua" w:hAnsi="Book Antiqua" w:cstheme="majorBidi"/>
          <w:noProof/>
          <w:sz w:val="24"/>
          <w:szCs w:val="24"/>
          <w:lang w:val="en-US"/>
        </w:rPr>
        <w:t>(Rudiyanto 2016; Maulida 2020)</w:t>
      </w:r>
      <w:r w:rsidR="00113A1C">
        <w:rPr>
          <w:rFonts w:ascii="Book Antiqua" w:hAnsi="Book Antiqua" w:cstheme="majorBidi"/>
          <w:sz w:val="24"/>
          <w:szCs w:val="24"/>
          <w:lang w:val="en-US"/>
        </w:rPr>
        <w:fldChar w:fldCharType="end"/>
      </w:r>
      <w:r w:rsidR="00F3746B">
        <w:rPr>
          <w:rFonts w:ascii="Book Antiqua" w:hAnsi="Book Antiqua" w:cstheme="majorBidi"/>
          <w:sz w:val="24"/>
          <w:szCs w:val="24"/>
          <w:lang w:val="en-US"/>
        </w:rPr>
        <w:t>.</w:t>
      </w:r>
    </w:p>
    <w:p w:rsidR="00D4276B" w:rsidRPr="00D4276B" w:rsidRDefault="00D4276B" w:rsidP="00D4276B">
      <w:pPr>
        <w:spacing w:after="0" w:line="240" w:lineRule="auto"/>
        <w:ind w:firstLine="720"/>
        <w:jc w:val="both"/>
        <w:rPr>
          <w:rFonts w:ascii="Book Antiqua" w:hAnsi="Book Antiqua" w:cstheme="majorBidi"/>
          <w:sz w:val="24"/>
          <w:szCs w:val="24"/>
        </w:rPr>
      </w:pPr>
      <w:r w:rsidRPr="00D4276B">
        <w:rPr>
          <w:rFonts w:ascii="Book Antiqua" w:hAnsi="Book Antiqua" w:cstheme="majorBidi"/>
          <w:sz w:val="24"/>
          <w:szCs w:val="24"/>
        </w:rPr>
        <w:t xml:space="preserve"> </w:t>
      </w:r>
      <w:r w:rsidR="00226A8D">
        <w:rPr>
          <w:rFonts w:ascii="Book Antiqua" w:hAnsi="Book Antiqua" w:cstheme="majorBidi"/>
          <w:sz w:val="24"/>
          <w:szCs w:val="24"/>
          <w:lang w:val="en-US"/>
        </w:rPr>
        <w:t xml:space="preserve">Menurut </w:t>
      </w:r>
      <w:r w:rsidR="00F3746B">
        <w:rPr>
          <w:rFonts w:ascii="Book Antiqua" w:hAnsi="Book Antiqua" w:cstheme="majorBidi"/>
          <w:sz w:val="24"/>
          <w:szCs w:val="24"/>
          <w:lang w:val="en-US"/>
        </w:rPr>
        <w:fldChar w:fldCharType="begin" w:fldLock="1"/>
      </w:r>
      <w:r w:rsidR="00F3746B">
        <w:rPr>
          <w:rFonts w:ascii="Book Antiqua" w:hAnsi="Book Antiqua" w:cstheme="majorBidi"/>
          <w:sz w:val="24"/>
          <w:szCs w:val="24"/>
          <w:lang w:val="en-US"/>
        </w:rPr>
        <w:instrText>ADDIN CSL_CITATION {"citationItems":[{"id":"ITEM-1","itemData":{"ISBN":"978-602-6948-08-3","author":[{"dropping-particle":"","family":"Wiyani","given":"Novan Ardy","non-dropping-particle":"","parse-names":false,"suffix":""}],"id":"ITEM-1","issued":{"date-parts":[["2016"]]},"publisher":"Gava Media","publisher-place":"Yogyakarta","title":"Konsep Dasar PAUD","type":"book"},"uris":["http://www.mendeley.com/documents/?uuid=b963bec9-2b24-4bdf-9da3-4e21934502f4"]}],"mendeley":{"formattedCitation":"(Wiyani 2016)","plainTextFormattedCitation":"(Wiyani 2016)","previouslyFormattedCitation":"(Wiyani 2016)"},"properties":{"noteIndex":0},"schema":"https://github.com/citation-style-language/schema/raw/master/csl-citation.json"}</w:instrText>
      </w:r>
      <w:r w:rsidR="00F3746B">
        <w:rPr>
          <w:rFonts w:ascii="Book Antiqua" w:hAnsi="Book Antiqua" w:cstheme="majorBidi"/>
          <w:sz w:val="24"/>
          <w:szCs w:val="24"/>
          <w:lang w:val="en-US"/>
        </w:rPr>
        <w:fldChar w:fldCharType="separate"/>
      </w:r>
      <w:r w:rsidR="00F3746B" w:rsidRPr="00F3746B">
        <w:rPr>
          <w:rFonts w:ascii="Book Antiqua" w:hAnsi="Book Antiqua" w:cstheme="majorBidi"/>
          <w:noProof/>
          <w:sz w:val="24"/>
          <w:szCs w:val="24"/>
          <w:lang w:val="en-US"/>
        </w:rPr>
        <w:t>(Wiyani 2016)</w:t>
      </w:r>
      <w:r w:rsidR="00F3746B">
        <w:rPr>
          <w:rFonts w:ascii="Book Antiqua" w:hAnsi="Book Antiqua" w:cstheme="majorBidi"/>
          <w:sz w:val="24"/>
          <w:szCs w:val="24"/>
          <w:lang w:val="en-US"/>
        </w:rPr>
        <w:fldChar w:fldCharType="end"/>
      </w:r>
      <w:r w:rsidRPr="00D4276B">
        <w:rPr>
          <w:rFonts w:ascii="Book Antiqua" w:hAnsi="Book Antiqua" w:cstheme="majorBidi"/>
          <w:sz w:val="24"/>
          <w:szCs w:val="24"/>
        </w:rPr>
        <w:t xml:space="preserve"> kemampuan motorik halus menggambarkan suatu gerak dengan melibatkan bagian otot yang halus atau tidak keseluruhan bagian-bagian tubuh tertentu saja yang bisa saja dipengaruhi oleh keinginan serta kemauan untuk mencoba  dan berlatih. Untuk bagian kemampuan motorik halus seorang anak, khususnya anak usia dini mam</w:t>
      </w:r>
      <w:r w:rsidR="00F3746B">
        <w:rPr>
          <w:rFonts w:ascii="Book Antiqua" w:hAnsi="Book Antiqua" w:cstheme="majorBidi"/>
          <w:sz w:val="24"/>
          <w:szCs w:val="24"/>
          <w:lang w:val="en-US"/>
        </w:rPr>
        <w:t>.</w:t>
      </w:r>
      <w:r w:rsidRPr="00D4276B">
        <w:rPr>
          <w:rFonts w:ascii="Book Antiqua" w:hAnsi="Book Antiqua" w:cstheme="majorBidi"/>
          <w:sz w:val="24"/>
          <w:szCs w:val="24"/>
        </w:rPr>
        <w:t>pu melakasanakan harmonisasi antara gerak anggota tubuh yang mengikutsertakan mata dan bagian tangan untuk dapat melakukan kegiatan yang berkaitan erat dan juga yang berhubungan dengan gerak pada bagian tangan. Keahlian dalam motorik halus ini terdapat beberapa contoh kegiatan, menumpuk mainan seperti lego ataupun balok mainan, menggunting, mengepalkan tangan, memegang benda-benda, merobekan kertas, membentuk lipatan dari kertas, mewarnai  pola gambar, menggambar bebas sesuai dengan keinginannya ataupun bisa diarahkan, menebalkan pola, menulis dan lainnya.</w:t>
      </w:r>
    </w:p>
    <w:p w:rsidR="00D4276B" w:rsidRPr="00D4276B" w:rsidRDefault="00D4276B" w:rsidP="00D4276B">
      <w:pPr>
        <w:spacing w:after="0" w:line="240" w:lineRule="auto"/>
        <w:ind w:firstLine="720"/>
        <w:jc w:val="both"/>
        <w:rPr>
          <w:rFonts w:ascii="Book Antiqua" w:hAnsi="Book Antiqua" w:cs="Times New Roman"/>
          <w:color w:val="000000" w:themeColor="text1"/>
          <w:sz w:val="24"/>
          <w:szCs w:val="24"/>
        </w:rPr>
      </w:pPr>
      <w:r w:rsidRPr="00D4276B">
        <w:rPr>
          <w:rFonts w:ascii="Book Antiqua" w:hAnsi="Book Antiqua" w:cstheme="majorBidi"/>
          <w:sz w:val="24"/>
          <w:szCs w:val="24"/>
        </w:rPr>
        <w:t>Gerakan-gerakan yang terdapat pada motorik halus membutuhkan pengendalian bagian otot-otot ukuran kecil atapun halus sehingga dengan dmikian mampu mencapai tujuan yang sesuai dengan konsep yang dituju dengan membutuhkan pengorganisasian antara bagian mata dan tangan serta kegiatan-kegaiatan yang membutuhkan gerakan tangan atau jari-jari untuk kegiatan dengan menggunakan konsestrasi yang baik. Jadi motorik halus meliputi penggunaan dan kontrol otot kecil seperti menggunting, menggambar, mewarnai dan lain-lain</w:t>
      </w:r>
      <w:r w:rsidR="00F3746B">
        <w:rPr>
          <w:rFonts w:ascii="Book Antiqua" w:hAnsi="Book Antiqua" w:cstheme="majorBidi"/>
          <w:sz w:val="24"/>
          <w:szCs w:val="24"/>
          <w:lang w:val="en-US"/>
        </w:rPr>
        <w:t xml:space="preserve"> </w:t>
      </w:r>
      <w:r w:rsidR="00F3746B">
        <w:rPr>
          <w:rFonts w:ascii="Book Antiqua" w:hAnsi="Book Antiqua" w:cstheme="majorBidi"/>
          <w:sz w:val="24"/>
          <w:szCs w:val="24"/>
          <w:lang w:val="en-US"/>
        </w:rPr>
        <w:fldChar w:fldCharType="begin" w:fldLock="1"/>
      </w:r>
      <w:r w:rsidR="00135827">
        <w:rPr>
          <w:rFonts w:ascii="Book Antiqua" w:hAnsi="Book Antiqua" w:cstheme="majorBidi"/>
          <w:sz w:val="24"/>
          <w:szCs w:val="24"/>
          <w:lang w:val="en-US"/>
        </w:rPr>
        <w:instrText>ADDIN CSL_CITATION {"citationItems":[{"id":"ITEM-1","itemData":{"ISBN":"978-602-74589-0-1","author":[{"dropping-particle":"","family":"Rudiyanto","given":"Ahmad","non-dropping-particle":"","parse-names":false,"suffix":""}],"id":"ITEM-1","issued":{"date-parts":[["2016"]]},"number-of-pages":"168","publisher":"Darussalam Press Lampung","publisher-place":"Lampung","title":"Perkembangan Motorik Kasar dan Motorik Halus Anak Usia Dini","type":"book"},"uris":["http://www.mendeley.com/documents/?uuid=3aa1e789-1add-405e-a4ff-a5c737a852d9"]}],"mendeley":{"formattedCitation":"(Rudiyanto 2016)","plainTextFormattedCitation":"(Rudiyanto 2016)","previouslyFormattedCitation":"(Rudiyanto 2016)"},"properties":{"noteIndex":0},"schema":"https://github.com/citation-style-language/schema/raw/master/csl-citation.json"}</w:instrText>
      </w:r>
      <w:r w:rsidR="00F3746B">
        <w:rPr>
          <w:rFonts w:ascii="Book Antiqua" w:hAnsi="Book Antiqua" w:cstheme="majorBidi"/>
          <w:sz w:val="24"/>
          <w:szCs w:val="24"/>
          <w:lang w:val="en-US"/>
        </w:rPr>
        <w:fldChar w:fldCharType="separate"/>
      </w:r>
      <w:r w:rsidR="00F3746B" w:rsidRPr="00F3746B">
        <w:rPr>
          <w:rFonts w:ascii="Book Antiqua" w:hAnsi="Book Antiqua" w:cstheme="majorBidi"/>
          <w:noProof/>
          <w:sz w:val="24"/>
          <w:szCs w:val="24"/>
          <w:lang w:val="en-US"/>
        </w:rPr>
        <w:t>(Rudiyanto 2016)</w:t>
      </w:r>
      <w:r w:rsidR="00F3746B">
        <w:rPr>
          <w:rFonts w:ascii="Book Antiqua" w:hAnsi="Book Antiqua" w:cstheme="majorBidi"/>
          <w:sz w:val="24"/>
          <w:szCs w:val="24"/>
          <w:lang w:val="en-US"/>
        </w:rPr>
        <w:fldChar w:fldCharType="end"/>
      </w:r>
      <w:r w:rsidRPr="00D4276B">
        <w:rPr>
          <w:rFonts w:ascii="Book Antiqua" w:hAnsi="Book Antiqua" w:cstheme="majorBidi"/>
          <w:sz w:val="24"/>
          <w:szCs w:val="24"/>
        </w:rPr>
        <w:t xml:space="preserve">. </w:t>
      </w:r>
    </w:p>
    <w:p w:rsidR="00D4276B" w:rsidRPr="00D4276B" w:rsidRDefault="00D4276B" w:rsidP="00D4276B">
      <w:pPr>
        <w:spacing w:after="0" w:line="240" w:lineRule="auto"/>
        <w:ind w:firstLine="720"/>
        <w:jc w:val="both"/>
        <w:rPr>
          <w:rFonts w:ascii="Book Antiqua" w:hAnsi="Book Antiqua" w:cstheme="majorBidi"/>
          <w:sz w:val="24"/>
          <w:szCs w:val="24"/>
        </w:rPr>
      </w:pPr>
      <w:r w:rsidRPr="00D4276B">
        <w:rPr>
          <w:rFonts w:ascii="Book Antiqua" w:hAnsi="Book Antiqua" w:cstheme="majorBidi"/>
          <w:sz w:val="24"/>
          <w:szCs w:val="24"/>
        </w:rPr>
        <w:lastRenderedPageBreak/>
        <w:t>Pentingnya mengembangkan kemampuan motorik halus anak</w:t>
      </w:r>
      <w:r w:rsidRPr="00D4276B">
        <w:rPr>
          <w:rFonts w:ascii="Book Antiqua" w:hAnsi="Book Antiqua" w:cs="Times New Roman"/>
          <w:color w:val="000000" w:themeColor="text1"/>
          <w:sz w:val="24"/>
          <w:szCs w:val="24"/>
        </w:rPr>
        <w:t xml:space="preserve">. </w:t>
      </w:r>
      <w:r w:rsidRPr="00D4276B">
        <w:rPr>
          <w:rFonts w:ascii="Book Antiqua" w:hAnsi="Book Antiqua" w:cstheme="majorBidi"/>
          <w:sz w:val="24"/>
          <w:szCs w:val="24"/>
        </w:rPr>
        <w:t>Terdapat empat alasan mengenai urgensi kemampuan motorik halus pada anak dapat berkembang :</w:t>
      </w:r>
    </w:p>
    <w:p w:rsidR="00D4276B" w:rsidRPr="00226A8D" w:rsidRDefault="00D4276B" w:rsidP="00D4276B">
      <w:pPr>
        <w:spacing w:after="0" w:line="240" w:lineRule="auto"/>
        <w:jc w:val="both"/>
        <w:rPr>
          <w:rFonts w:ascii="Book Antiqua" w:hAnsi="Book Antiqua" w:cstheme="majorBidi"/>
          <w:color w:val="FF0000"/>
          <w:sz w:val="24"/>
          <w:szCs w:val="24"/>
        </w:rPr>
      </w:pPr>
      <w:r w:rsidRPr="00D4276B">
        <w:rPr>
          <w:rFonts w:ascii="Book Antiqua" w:hAnsi="Book Antiqua" w:cstheme="majorBidi"/>
          <w:sz w:val="24"/>
          <w:szCs w:val="24"/>
        </w:rPr>
        <w:t xml:space="preserve">(a) Alasan pada aspek sosial : sejumlah keterampilan yang bermanfaat perlu untuk dipelajari setiap anak, kegaiatan yang sesuai dengan aktivitas mereka yang sederhana setiap hari contohnya  dapat makan makanannya sendiri tanpa adanya bantuan, mengenakkan pakaian tanpa dibantu, aktivitas toilet training dan membersihkan diri sendiri (menggosok gigi, keramas serta merapikan rambut). Adapun umumnya setiap anak mampu melakukan beberapa aktivitas tersebut, hal tersebut mampu tercapai jika seorang individu/anak memiliki kemauan dan keinginan untuk menirukan kegiatan yang sudah diberikan latihan atau contoh oleh orang-orang dilingkungan sekitar. Contohnya seorang anak mengalami mendapatkan ketidakmampuan untuk bisa menguasai dan memahami keahlian itu akan merasa lebih sulit menyelaraskan susunan kegiatan  yang sudah ada jika saja dibandingkan pada anak-anak yang telah lebih dahulu mampu melaksankan hal tersebut, (b). Alasan pada bidang akademis : berbagai aktivitas contohnya saja yang terdapat disekolah memerlukan kinerja keterampialn motorik halus, seperti menggunting, menulis, dan memegang bebagai alat yang membutuhkan ketelitian khusus seperti dalam aktivitas uji sains permulaan. Seorang anak diharuskan mampu secara langsung dapat mengendalikan harmonisasi yang baik antara mata dan juga bagian tangan. Jika saja tidak terjadi seperti demikian, kinerja otak anak mengalami kerja berat seperti banyaknya penggunaan aktivitas berkonsetrasi yang menitikberatkan suatu gerakan dibandingkan mempelajari rancangan yang sedang mereka mereka perdalam. (c). Alasan padabidang vokasional /pekerjaan: berbagai macam profesi seseorang membutuhkan beberapa keahlian yang melibatkan motorik halus contohnya pada profesi sekretaris, petugas arsip,, guru da dan lain sebagainya. Keahlian  motorik halus pada seseorang sudah berkembang, maka banyaknya kendala yang dialami pada profesi tersebut sehingga mampu diminimalisir sedemikian rupa. (d). Alasan psikologis : anak-anak yang telah mempunyai pengorganisasian pada bagian  motorik halus yang terbilang baik kemungkinan kecil akan mengalami kendala-kendala contohnya penyesuaian dengan aktivitas yang sudah diketahui sebelumnya contohnya kegiatan sehari-hari yang mengikutsertakan kegiatan motorik yang halus/kecil. Berbeda halnya dengan anak yang memiliki pengorganisasian yang dapat dikatakan kurang bagus akan mengarah pada sikap lebih cepat mengalami kekecewaan, merasa dirinya tidak berhasil, dan menganggap tidak diterima karena ketidak mampuannya. Kondisi ini akan memberikan pengaruh yang kurang baik terhadap persepsi diri berusaha menjauhi perilaku yang mereka anggap kurang mampu untuk dikerjakan. Hal demikian akan mempengaruhi bagian motorik, tetapi tidak hanya itu, hal tersebut memiliki pengaruh bagian yang tertentu. Dengan demikian, motorik halus anak perlu dilakukan sejak sedini mungkin sehinggap dapat optimal dalam perkembangannya, tentu saja dengan strategi atau metode pengembangan yang menggembirakan dan sejalan dengan tahapan pertumbuh kembangan seorang anak. Berkembangnya suatu keterampilan motorik halus anak </w:t>
      </w:r>
      <w:r w:rsidRPr="00135827">
        <w:rPr>
          <w:rFonts w:ascii="Book Antiqua" w:hAnsi="Book Antiqua" w:cstheme="majorBidi"/>
          <w:sz w:val="24"/>
          <w:szCs w:val="24"/>
        </w:rPr>
        <w:t>sedini mingkin mampu membangun  dan menstimulus baik itu dalam kehidupannya saat ini dan di kemudian hari dimana pada masa yang mendatang</w:t>
      </w:r>
      <w:r w:rsidR="00226A8D" w:rsidRPr="00135827">
        <w:rPr>
          <w:rFonts w:ascii="Book Antiqua" w:hAnsi="Book Antiqua" w:cstheme="majorBidi"/>
          <w:sz w:val="24"/>
          <w:szCs w:val="24"/>
          <w:lang w:val="en-US"/>
        </w:rPr>
        <w:t xml:space="preserve"> </w:t>
      </w:r>
      <w:r w:rsidR="00135827">
        <w:rPr>
          <w:rFonts w:ascii="Book Antiqua" w:hAnsi="Book Antiqua" w:cstheme="majorBidi"/>
          <w:sz w:val="24"/>
          <w:szCs w:val="24"/>
          <w:lang w:val="en-US"/>
        </w:rPr>
        <w:fldChar w:fldCharType="begin" w:fldLock="1"/>
      </w:r>
      <w:r w:rsidR="0091747D">
        <w:rPr>
          <w:rFonts w:ascii="Book Antiqua" w:hAnsi="Book Antiqua" w:cstheme="majorBidi"/>
          <w:sz w:val="24"/>
          <w:szCs w:val="24"/>
          <w:lang w:val="en-US"/>
        </w:rPr>
        <w:instrText>ADDIN CSL_CITATION {"citationItems":[{"id":"ITEM-1","itemData":{"ISBN":"978-602-422-232-1","author":[{"dropping-particle":"","family":"Sit","given":"Masganti","non-dropping-particle":"","parse-names":false,"suffix":""}],"id":"ITEM-1","issued":{"date-parts":[["2017"]]},"publisher":"Kencana","publisher-place":"Depok","title":"Psikologi Perkembangan Anak Usia Dini","type":"book"},"uris":["http://www.mendeley.com/documents/?uuid=330f55ea-1188-4bbb-958d-30584408c675"]}],"mendeley":{"formattedCitation":"(Sit 2017)","plainTextFormattedCitation":"(Sit 2017)","previouslyFormattedCitation":"(Sit 2017)"},"properties":{"noteIndex":0},"schema":"https://github.com/citation-style-language/schema/raw/master/csl-citation.json"}</w:instrText>
      </w:r>
      <w:r w:rsidR="00135827">
        <w:rPr>
          <w:rFonts w:ascii="Book Antiqua" w:hAnsi="Book Antiqua" w:cstheme="majorBidi"/>
          <w:sz w:val="24"/>
          <w:szCs w:val="24"/>
          <w:lang w:val="en-US"/>
        </w:rPr>
        <w:fldChar w:fldCharType="separate"/>
      </w:r>
      <w:r w:rsidR="00135827" w:rsidRPr="00135827">
        <w:rPr>
          <w:rFonts w:ascii="Book Antiqua" w:hAnsi="Book Antiqua" w:cstheme="majorBidi"/>
          <w:noProof/>
          <w:sz w:val="24"/>
          <w:szCs w:val="24"/>
          <w:lang w:val="en-US"/>
        </w:rPr>
        <w:t>(Sit 2017)</w:t>
      </w:r>
      <w:r w:rsidR="00135827">
        <w:rPr>
          <w:rFonts w:ascii="Book Antiqua" w:hAnsi="Book Antiqua" w:cstheme="majorBidi"/>
          <w:sz w:val="24"/>
          <w:szCs w:val="24"/>
          <w:lang w:val="en-US"/>
        </w:rPr>
        <w:fldChar w:fldCharType="end"/>
      </w:r>
      <w:r w:rsidRPr="00135827">
        <w:rPr>
          <w:rFonts w:ascii="Book Antiqua" w:hAnsi="Book Antiqua" w:cstheme="majorBidi"/>
          <w:sz w:val="24"/>
          <w:szCs w:val="24"/>
        </w:rPr>
        <w:t xml:space="preserve">. </w:t>
      </w:r>
    </w:p>
    <w:p w:rsidR="00D4276B" w:rsidRPr="00D4276B" w:rsidRDefault="00D4276B" w:rsidP="00D4276B">
      <w:pPr>
        <w:spacing w:after="0" w:line="240" w:lineRule="auto"/>
        <w:jc w:val="both"/>
        <w:rPr>
          <w:rFonts w:ascii="Book Antiqua" w:hAnsi="Book Antiqua" w:cstheme="majorBidi"/>
          <w:sz w:val="24"/>
          <w:szCs w:val="24"/>
        </w:rPr>
      </w:pPr>
      <w:r w:rsidRPr="00D4276B">
        <w:rPr>
          <w:rFonts w:ascii="Book Antiqua" w:hAnsi="Book Antiqua" w:cstheme="majorBidi"/>
          <w:sz w:val="24"/>
          <w:szCs w:val="24"/>
        </w:rPr>
        <w:tab/>
        <w:t xml:space="preserve">Dari uraian yang dikemukakan diatas dapat diketahui bahwa pentingnya perkembangan motorik halus pada anak usia ini begitu penting, terlebih jika salah </w:t>
      </w:r>
      <w:r w:rsidRPr="00D4276B">
        <w:rPr>
          <w:rFonts w:ascii="Book Antiqua" w:hAnsi="Book Antiqua" w:cstheme="majorBidi"/>
          <w:sz w:val="24"/>
          <w:szCs w:val="24"/>
        </w:rPr>
        <w:lastRenderedPageBreak/>
        <w:t>satu aspek perkembangan yaitu motorik halus di stimulus sejak dini dikarenakan anak usia dini merupakan masa keemasan atau peniru yang ulung karena masih sangat kecil (</w:t>
      </w:r>
      <w:r w:rsidRPr="00D4276B">
        <w:rPr>
          <w:rFonts w:ascii="Book Antiqua" w:hAnsi="Book Antiqua" w:cstheme="majorBidi"/>
          <w:i/>
          <w:iCs/>
          <w:sz w:val="24"/>
          <w:szCs w:val="24"/>
        </w:rPr>
        <w:t xml:space="preserve">golden age) </w:t>
      </w:r>
      <w:r w:rsidRPr="00D4276B">
        <w:rPr>
          <w:rFonts w:ascii="Book Antiqua" w:hAnsi="Book Antiqua" w:cstheme="majorBidi"/>
          <w:sz w:val="24"/>
          <w:szCs w:val="24"/>
        </w:rPr>
        <w:t>dapat berpengaruh dan bermanfaat dikehidupan mendatang. Karena banyak aktifitas maupun kegiatan yang memerlukan perkembangan motorik halus anak ada yang berhubungan dengan pemanfaatan jari-jemari dan tangan, pergelangan pada tangan dan juga koordinasi yang terjadi antara mata serta tangan anak.</w:t>
      </w:r>
    </w:p>
    <w:p w:rsidR="00D4276B" w:rsidRPr="00D4276B" w:rsidRDefault="00D4276B" w:rsidP="00D4276B">
      <w:pPr>
        <w:spacing w:after="0" w:line="240" w:lineRule="auto"/>
        <w:ind w:firstLine="720"/>
        <w:jc w:val="both"/>
        <w:rPr>
          <w:rFonts w:ascii="Book Antiqua" w:hAnsi="Book Antiqua" w:cstheme="majorBidi"/>
          <w:sz w:val="24"/>
          <w:szCs w:val="24"/>
        </w:rPr>
      </w:pPr>
      <w:r>
        <w:rPr>
          <w:rFonts w:ascii="Book Antiqua" w:hAnsi="Book Antiqua" w:cstheme="majorBidi"/>
          <w:sz w:val="24"/>
          <w:szCs w:val="24"/>
          <w:lang w:val="en-US"/>
        </w:rPr>
        <w:t xml:space="preserve">Menurut </w:t>
      </w:r>
      <w:r w:rsidR="00F75AE9">
        <w:rPr>
          <w:rStyle w:val="FootnoteReference"/>
          <w:rFonts w:ascii="Book Antiqua" w:hAnsi="Book Antiqua" w:cstheme="majorBidi"/>
          <w:sz w:val="24"/>
          <w:szCs w:val="24"/>
          <w:lang w:val="en-US"/>
        </w:rPr>
        <w:fldChar w:fldCharType="begin" w:fldLock="1"/>
      </w:r>
      <w:r w:rsidR="00F3746B">
        <w:rPr>
          <w:rFonts w:ascii="Book Antiqua" w:hAnsi="Book Antiqua" w:cstheme="majorBidi"/>
          <w:sz w:val="24"/>
          <w:szCs w:val="24"/>
          <w:lang w:val="en-US"/>
        </w:rPr>
        <w:instrText>ADDIN CSL_CITATION {"citationItems":[{"id":"ITEM-1","itemData":{"DOI":"10.24042/ajipaud.v1i1.3408","ISSN":"2622-5182","abstract":"Abstrak Motorik Halus adalah gerakan ringan yang menggunakan otot-otot kecil, memanfaatkan jari jemari serta membutuhkan koordinasi gerak dan daya konsentrasi yang baik. Tujuan dari penelitian ini yaitu: Untuk mengetahui cara penggunaan playdough di kelompok A umur 3-4 tahun. Metode penelitian ini merupakan penelitian kualitatif deskriptif. Berdasarkan hasil penelitian yang telah dilakukan dapat diambil kesimpulan, guru memang sudah menerapkan Langkah-Langkah Penggunaan Playdough. Pertama, persiapan sebelum pembelajaran diantaranya menetapkan tujuan pembelajaran, menyiapkan playdough. Kedua, pada saat pembelajaran diantaranya guru membagi anak dalam beberapa kelompok kecil, memperkenalkan media playdough, membagikan media playdough untuk setiap anak, dan anak diperkenankan membentuk benda-benda yang diinginkan. Hanya saja guru sering menerapkan anak untuk meniru bentuk adonan dari yang sudah guru buat.","author":[{"dropping-particle":"","family":"Yuningsih","given":"Adhykha","non-dropping-particle":"","parse-names":false,"suffix":""},{"dropping-particle":"","family":"Hasanah","given":"Uswatun","non-dropping-particle":"","parse-names":false,"suffix":""}],"container-title":"Al-Athfaal: Jurnal Ilmiah Pendidikan Anak Usia Dini","id":"ITEM-1","issue":"1","issued":{"date-parts":[["2018","11","28"]]},"page":"117-128","title":"Penggunaan Playdogh Dalam Mengembangkan Motorik Halus","type":"article-journal","volume":"1"},"uris":["http://www.mendeley.com/documents/?uuid=4f6444ac-81da-4ac6-83ad-b294383172f5"]}],"mendeley":{"formattedCitation":"(Yuningsih and Hasanah 2018)","plainTextFormattedCitation":"(Yuningsih and Hasanah 2018)","previouslyFormattedCitation":"(Yuningsih and Hasanah 2018)"},"properties":{"noteIndex":0},"schema":"https://github.com/citation-style-language/schema/raw/master/csl-citation.json"}</w:instrText>
      </w:r>
      <w:r w:rsidR="00F75AE9">
        <w:rPr>
          <w:rStyle w:val="FootnoteReference"/>
          <w:rFonts w:ascii="Book Antiqua" w:hAnsi="Book Antiqua" w:cstheme="majorBidi"/>
          <w:sz w:val="24"/>
          <w:szCs w:val="24"/>
          <w:lang w:val="en-US"/>
        </w:rPr>
        <w:fldChar w:fldCharType="separate"/>
      </w:r>
      <w:r w:rsidR="00F75AE9" w:rsidRPr="00F75AE9">
        <w:rPr>
          <w:rFonts w:ascii="Book Antiqua" w:hAnsi="Book Antiqua" w:cstheme="majorBidi"/>
          <w:noProof/>
          <w:sz w:val="24"/>
          <w:szCs w:val="24"/>
          <w:lang w:val="en-US"/>
        </w:rPr>
        <w:t>(Yuningsih and Hasanah 2018)</w:t>
      </w:r>
      <w:r w:rsidR="00F75AE9">
        <w:rPr>
          <w:rStyle w:val="FootnoteReference"/>
          <w:rFonts w:ascii="Book Antiqua" w:hAnsi="Book Antiqua" w:cstheme="majorBidi"/>
          <w:sz w:val="24"/>
          <w:szCs w:val="24"/>
          <w:lang w:val="en-US"/>
        </w:rPr>
        <w:fldChar w:fldCharType="end"/>
      </w:r>
      <w:r w:rsidRPr="00D4276B">
        <w:rPr>
          <w:rFonts w:ascii="Book Antiqua" w:hAnsi="Book Antiqua"/>
          <w:color w:val="000000" w:themeColor="text1"/>
          <w:sz w:val="24"/>
          <w:szCs w:val="24"/>
        </w:rPr>
        <w:t xml:space="preserve"> kemampuan motorik halus seseorang mencakup gerakan yang mengikutsertakan bagian otot yang halus dan membutuhkan upaya pengoorganisasian baik itu indra penglihat yaitu mata dan juga tangan. Motorik halus pada anak dikatan sudah berkembang  apabilah telah menguasai keahlian-keahlian anak ketika memperlihatkan dan telah mampu melakukan gerak pada otot yang bagus dalam konsep koordinasi, kecekatan serta ketangkasan pada penggunaan bagian tangan serta jari-jari tangan. Anak terbiasa menjelajah sesuai keinginannya pada kemampuan motoriknya pasca ia lahir kedunia. Mempunyai  kesempatan-kesempatan gerak yang didasari oleh kemauannya.</w:t>
      </w:r>
    </w:p>
    <w:p w:rsidR="005B0744" w:rsidRDefault="00D4276B" w:rsidP="00D4276B">
      <w:pPr>
        <w:spacing w:after="0" w:line="240" w:lineRule="auto"/>
        <w:ind w:firstLine="720"/>
        <w:jc w:val="both"/>
        <w:rPr>
          <w:rFonts w:ascii="Book Antiqua" w:hAnsi="Book Antiqua" w:cstheme="majorBidi"/>
          <w:sz w:val="24"/>
          <w:szCs w:val="24"/>
        </w:rPr>
      </w:pPr>
      <w:r w:rsidRPr="0091747D">
        <w:rPr>
          <w:rFonts w:ascii="Book Antiqua" w:hAnsi="Book Antiqua" w:cstheme="majorBidi"/>
          <w:sz w:val="24"/>
          <w:szCs w:val="24"/>
        </w:rPr>
        <w:t xml:space="preserve">Semua aspek perkembangan yang ada pada anak tentu memerlukan stimulus untuk mecapai keberhasilan tertentu, bermacam aktivitas dalam melatih perkembangan keterampilan motorik halus diantaranya : mengikat tali sepatu, meronce, melipat, menggunting, mengarsir, mewarnai pila gambar, menempel dan menganyam, tentu saja kegiatan-kegitan tersebut berhubungan erat dengan penggunaan otot yang halus, keterampilan jari jermari, pergelangan tangan serta pengorganisasian antara mata dan juga </w:t>
      </w:r>
      <w:r w:rsidR="005B0744">
        <w:rPr>
          <w:rFonts w:ascii="Book Antiqua" w:hAnsi="Book Antiqua" w:cstheme="majorBidi"/>
          <w:sz w:val="24"/>
          <w:szCs w:val="24"/>
        </w:rPr>
        <w:fldChar w:fldCharType="begin" w:fldLock="1"/>
      </w:r>
      <w:r w:rsidR="005B0744">
        <w:rPr>
          <w:rFonts w:ascii="Book Antiqua" w:hAnsi="Book Antiqua" w:cstheme="majorBidi"/>
          <w:sz w:val="24"/>
          <w:szCs w:val="24"/>
        </w:rPr>
        <w:instrText>ADDIN CSL_CITATION {"citationItems":[{"id":"ITEM-1","itemData":{"ISBN":"978-602-74589-0-1","author":[{"dropping-particle":"","family":"Rudiyanto","given":"Ahmad","non-dropping-particle":"","parse-names":false,"suffix":""}],"id":"ITEM-1","issued":{"date-parts":[["2016"]]},"number-of-pages":"168","publisher":"Darussalam Press Lampung","publisher-place":"Lampung","title":"Perkembangan Motorik Kasar dan Motorik Halus Anak Usia Dini","type":"book"},"uris":["http://www.mendeley.com/documents/?uuid=3aa1e789-1add-405e-a4ff-a5c737a852d9"]},{"id":"ITEM-2","itemData":{"DOI":"10.31004/obsesi.v4i1.247","ISSN":"2356-1327","abstract":"Penelitian ini bertujuan meningkatkan kreaivitas anak melalui kegiatan menganyam dengan menggunakan origami pada kelompok B2 TK Pinang Masak Muaro Jambi. Subjek penelitian ini adalah anak usia 4-5 tahun yang berjumlah 15 anak. Metode yang digunakan dalam Penelitian ini menggunakan penelitian tndakan kelas.Teknik pengumpulan data dalam penelitian ini adalah wawancara, observasi dan dokumentasi. Hasil penelitian menunjukkan  bahwa kemampuan kreativitas anak melalui kegiatan menganyam dengan menggunakan origami mengalami peningkatan setelah di beri tindakan melalui kegiatan menganyam. Peningkatan tersebut dapat di lihat dari kondisi awal anak yang presentasenya 26,05 % , setelah di lakukan tindakan pada siklus I mengalami peningkatan menjadi 46,54 %. Pada siklus II kemampuan kreativitas anak melalui kegiatan menganyam dengan menggunakan origami mengalami peningkatan menjadi berkembang sangat baik presentasenya yaitu 81,58%.","author":[{"dropping-particle":"","family":"Sari","given":"Heni Meila","non-dropping-particle":"","parse-names":false,"suffix":""},{"dropping-particle":"","family":"Nofriyanti","given":"Yelva","non-dropping-particle":"","parse-names":false,"suffix":""}],"container-title":"Jurnal Obsesi : Jurnal Pendidikan Anak Usia Dini","id":"ITEM-2","issue":"1","issued":{"date-parts":[["2019"]]},"page":"146","title":"Peningkatan Kreativitas Anak Usia Dini melalui Kegiatan Menganyam dengan Origami","type":"article-journal","volume":"4"},"uris":["http://www.mendeley.com/documents/?uuid=3194e9be-fa61-4367-945b-6bedb9ee92f9"]}],"mendeley":{"formattedCitation":"(Rudiyanto 2016; Sari and Nofriyanti 2019)","plainTextFormattedCitation":"(Rudiyanto 2016; Sari and Nofriyanti 2019)","previouslyFormattedCitation":"(Rudiyanto 2016; Sari and Nofriyanti 2019)"},"properties":{"noteIndex":0},"schema":"https://github.com/citation-style-language/schema/raw/master/csl-citation.json"}</w:instrText>
      </w:r>
      <w:r w:rsidR="005B0744">
        <w:rPr>
          <w:rFonts w:ascii="Book Antiqua" w:hAnsi="Book Antiqua" w:cstheme="majorBidi"/>
          <w:sz w:val="24"/>
          <w:szCs w:val="24"/>
        </w:rPr>
        <w:fldChar w:fldCharType="separate"/>
      </w:r>
      <w:r w:rsidR="005B0744" w:rsidRPr="005B0744">
        <w:rPr>
          <w:rFonts w:ascii="Book Antiqua" w:hAnsi="Book Antiqua" w:cstheme="majorBidi"/>
          <w:noProof/>
          <w:sz w:val="24"/>
          <w:szCs w:val="24"/>
        </w:rPr>
        <w:t>(Rudiyanto 2016; Sari and Nofriyanti 2019)</w:t>
      </w:r>
      <w:r w:rsidR="005B0744">
        <w:rPr>
          <w:rFonts w:ascii="Book Antiqua" w:hAnsi="Book Antiqua" w:cstheme="majorBidi"/>
          <w:sz w:val="24"/>
          <w:szCs w:val="24"/>
        </w:rPr>
        <w:fldChar w:fldCharType="end"/>
      </w:r>
    </w:p>
    <w:p w:rsidR="00D4276B" w:rsidRPr="00D4276B" w:rsidRDefault="00226A8D" w:rsidP="00D4276B">
      <w:pPr>
        <w:spacing w:after="0" w:line="240" w:lineRule="auto"/>
        <w:ind w:firstLine="720"/>
        <w:jc w:val="both"/>
        <w:rPr>
          <w:rFonts w:ascii="Book Antiqua" w:hAnsi="Book Antiqua" w:cstheme="majorBidi"/>
          <w:sz w:val="24"/>
          <w:szCs w:val="24"/>
        </w:rPr>
      </w:pPr>
      <w:r w:rsidRPr="0091747D">
        <w:rPr>
          <w:rFonts w:ascii="Book Antiqua" w:hAnsi="Book Antiqua" w:cstheme="majorBidi"/>
          <w:sz w:val="24"/>
          <w:szCs w:val="24"/>
          <w:lang w:val="en-US"/>
        </w:rPr>
        <w:t xml:space="preserve">Ungkapan </w:t>
      </w:r>
      <w:r w:rsidR="00831FCD">
        <w:rPr>
          <w:rFonts w:ascii="Book Antiqua" w:hAnsi="Book Antiqua" w:cstheme="majorBidi"/>
          <w:sz w:val="24"/>
          <w:szCs w:val="24"/>
          <w:lang w:val="en-US"/>
        </w:rPr>
        <w:fldChar w:fldCharType="begin" w:fldLock="1"/>
      </w:r>
      <w:r w:rsidR="003D4DA0">
        <w:rPr>
          <w:rFonts w:ascii="Book Antiqua" w:hAnsi="Book Antiqua" w:cstheme="majorBidi"/>
          <w:sz w:val="24"/>
          <w:szCs w:val="24"/>
          <w:lang w:val="en-US"/>
        </w:rPr>
        <w:instrText>ADDIN CSL_CITATION {"citationItems":[{"id":"ITEM-1","itemData":{"ISBN":"979-011-239-4","author":[{"dropping-particle":"","family":"Hajar Pamadhi","given":"Evan Sukardi S","non-dropping-particle":"","parse-names":false,"suffix":""}],"id":"ITEM-1","issued":{"date-parts":[["2008"]]},"number-of-pages":"508","publisher":"Universitas Terbuka","publisher-place":"Jakarta","title":"Seni Keterampilan Anak","type":"book"},"uris":["http://www.mendeley.com/documents/?uuid=2eb1a359-eb62-4d57-8f3e-8150fcd61be9"]},{"id":"ITEM-2","itemData":{"DOI":"10.33061/ad.v2i2.1971","ISSN":"2528-3367","author":[{"dropping-particle":"","family":"Lydia Ersta Kusumaningtyas, Anggita Febriana","given":"","non-dropping-particle":"","parse-names":false,"suffix":""}],"container-title":"JURNAL AUDI","id":"ITEM-2","issue":"2","issued":{"date-parts":[["2018","1","19"]]},"page":"70-75","title":"MENINGKATKAN MOTORIK HALUS ANAK MELALUI KEGIATAN MENGANYAM PADA ANAK KELOMPOK B USIA 5-6 TAHUN","type":"article-journal","volume":"2"},"uris":["http://www.mendeley.com/documents/?uuid=1d22ec5b-1a79-4c8d-be5d-6b6b984ad813"]}],"mendeley":{"formattedCitation":"(Hajar Pamadhi 2008; Lydia Ersta Kusumaningtyas, Anggita Febriana 2018)","plainTextFormattedCitation":"(Hajar Pamadhi 2008; Lydia Ersta Kusumaningtyas, Anggita Febriana 2018)","previouslyFormattedCitation":"(Hajar Pamadhi 2008; Lydia Ersta Kusumaningtyas, Anggita Febriana 2018)"},"properties":{"noteIndex":0},"schema":"https://github.com/citation-style-language/schema/raw/master/csl-citation.json"}</w:instrText>
      </w:r>
      <w:r w:rsidR="00831FCD">
        <w:rPr>
          <w:rFonts w:ascii="Book Antiqua" w:hAnsi="Book Antiqua" w:cstheme="majorBidi"/>
          <w:sz w:val="24"/>
          <w:szCs w:val="24"/>
          <w:lang w:val="en-US"/>
        </w:rPr>
        <w:fldChar w:fldCharType="separate"/>
      </w:r>
      <w:r w:rsidR="00831FCD" w:rsidRPr="00831FCD">
        <w:rPr>
          <w:rFonts w:ascii="Book Antiqua" w:hAnsi="Book Antiqua" w:cstheme="majorBidi"/>
          <w:noProof/>
          <w:sz w:val="24"/>
          <w:szCs w:val="24"/>
          <w:lang w:val="en-US"/>
        </w:rPr>
        <w:t>(Hajar Pamadhi 2008; Lydia Ersta Kusumaningtyas, Anggita Febriana 2018)</w:t>
      </w:r>
      <w:r w:rsidR="00831FCD">
        <w:rPr>
          <w:rFonts w:ascii="Book Antiqua" w:hAnsi="Book Antiqua" w:cstheme="majorBidi"/>
          <w:sz w:val="24"/>
          <w:szCs w:val="24"/>
          <w:lang w:val="en-US"/>
        </w:rPr>
        <w:fldChar w:fldCharType="end"/>
      </w:r>
      <w:r w:rsidR="00831FCD">
        <w:rPr>
          <w:rFonts w:ascii="Book Antiqua" w:hAnsi="Book Antiqua" w:cstheme="majorBidi"/>
          <w:sz w:val="24"/>
          <w:szCs w:val="24"/>
          <w:lang w:val="en-US"/>
        </w:rPr>
        <w:t xml:space="preserve"> </w:t>
      </w:r>
      <w:r w:rsidR="00D4276B" w:rsidRPr="0091747D">
        <w:rPr>
          <w:rFonts w:ascii="Book Antiqua" w:hAnsi="Book Antiqua" w:cstheme="majorBidi"/>
          <w:sz w:val="24"/>
          <w:szCs w:val="24"/>
        </w:rPr>
        <w:t>kegiatan menganyam adalah contoh seni tradisional dengan ciri khusus yang dimiliki</w:t>
      </w:r>
      <w:r w:rsidR="00D4276B" w:rsidRPr="00D4276B">
        <w:rPr>
          <w:rFonts w:ascii="Book Antiqua" w:hAnsi="Book Antiqua" w:cstheme="majorBidi"/>
          <w:sz w:val="24"/>
          <w:szCs w:val="24"/>
        </w:rPr>
        <w:t xml:space="preserve"> oleh negara Indonesia. kegiatan anyaman ini bagian dari karya seni tradisi yang masih dipertahakan dan dikerjakan hingga masa sekarang oleh masyarakat, disamping banyak fungsinya juga memiliki komponen dari pendidikan. Maka anak usia dini kegiatan menganyam ini sudah diperkenalkan dan juga diajarkan guna melatih disamping melatih sikap anak juga motorik halus.</w:t>
      </w:r>
    </w:p>
    <w:p w:rsidR="00D4276B" w:rsidRPr="00D4276B" w:rsidRDefault="00D4276B" w:rsidP="00D4276B">
      <w:pPr>
        <w:spacing w:after="0" w:line="240" w:lineRule="auto"/>
        <w:ind w:firstLine="720"/>
        <w:jc w:val="both"/>
        <w:rPr>
          <w:rFonts w:ascii="Book Antiqua" w:hAnsi="Book Antiqua" w:cstheme="majorBidi"/>
          <w:sz w:val="24"/>
          <w:szCs w:val="24"/>
        </w:rPr>
      </w:pPr>
      <w:r w:rsidRPr="00D4276B">
        <w:rPr>
          <w:rFonts w:ascii="Book Antiqua" w:hAnsi="Book Antiqua" w:cstheme="majorBidi"/>
          <w:sz w:val="24"/>
          <w:szCs w:val="24"/>
        </w:rPr>
        <w:t xml:space="preserve">Kegaiatan menganyam bagian dari kegiatan yang didalamnya pengembangan dikarenkan memiliki aktivitas membiasakan motorik halus dengan tujuan mengekspresikan daya imajainasi sehingga anak dapat menciptakan hal yang baru yang dilandasi oleh daya hayal anak yang menggunakan keuletan, teliti, dan keluwesan oleh karena itu perlu dikerjakan dengan penuh rasa sabar, hal tesebut karena didalamnya memiliki suatu unsur yaitu keindahan serta seni. Menurut Anton dan Abbas menganyam adalah menyusun lungsi dan pakan. Lungsi merupakan bagian anyaman yang menjalur keatas dan pakan sebagai bagian anyaman yang menjalur kesamping yang akan mneyusup </w:t>
      </w:r>
      <w:r w:rsidRPr="005B0744">
        <w:rPr>
          <w:rFonts w:ascii="Book Antiqua" w:hAnsi="Book Antiqua" w:cstheme="majorBidi"/>
          <w:sz w:val="24"/>
          <w:szCs w:val="24"/>
        </w:rPr>
        <w:t>pada lungsi</w:t>
      </w:r>
      <w:r w:rsidR="00226A8D" w:rsidRPr="005B0744">
        <w:rPr>
          <w:rFonts w:ascii="Book Antiqua" w:hAnsi="Book Antiqua" w:cstheme="majorBidi"/>
          <w:sz w:val="24"/>
          <w:szCs w:val="24"/>
          <w:lang w:val="en-US"/>
        </w:rPr>
        <w:t xml:space="preserve"> </w:t>
      </w:r>
      <w:r w:rsidR="005B0744" w:rsidRPr="005B0744">
        <w:rPr>
          <w:rFonts w:ascii="Book Antiqua" w:hAnsi="Book Antiqua" w:cstheme="majorBidi"/>
          <w:sz w:val="24"/>
          <w:szCs w:val="24"/>
          <w:lang w:val="en-US"/>
        </w:rPr>
        <w:fldChar w:fldCharType="begin" w:fldLock="1"/>
      </w:r>
      <w:r w:rsidR="005B0744">
        <w:rPr>
          <w:rFonts w:ascii="Book Antiqua" w:hAnsi="Book Antiqua" w:cstheme="majorBidi"/>
          <w:sz w:val="24"/>
          <w:szCs w:val="24"/>
          <w:lang w:val="en-US"/>
        </w:rPr>
        <w:instrText>ADDIN CSL_CITATION {"citationItems":[{"id":"ITEM-1","itemData":{"ISBN":"979-21-0712-6","author":[{"dropping-particle":"","family":"Anton Gerbano","given":"Abbas Siregar Djarijah","non-dropping-particle":"","parse-names":false,"suffix":""}],"id":"ITEM-1","issued":{"date-parts":[["2005"]]},"publisher":"Kanisius","publisher-place":"Yogyakarta","title":"Aneka Anyaman Bambu","type":"book"},"uris":["http://www.mendeley.com/documents/?uuid=c70f098a-5553-475c-9c1e-d7cb028a044e"]}],"mendeley":{"formattedCitation":"(Anton Gerbano 2005)","plainTextFormattedCitation":"(Anton Gerbano 2005)","previouslyFormattedCitation":"(Anton Gerbano 2005)"},"properties":{"noteIndex":0},"schema":"https://github.com/citation-style-language/schema/raw/master/csl-citation.json"}</w:instrText>
      </w:r>
      <w:r w:rsidR="005B0744" w:rsidRPr="005B0744">
        <w:rPr>
          <w:rFonts w:ascii="Book Antiqua" w:hAnsi="Book Antiqua" w:cstheme="majorBidi"/>
          <w:sz w:val="24"/>
          <w:szCs w:val="24"/>
          <w:lang w:val="en-US"/>
        </w:rPr>
        <w:fldChar w:fldCharType="separate"/>
      </w:r>
      <w:r w:rsidR="005B0744" w:rsidRPr="005B0744">
        <w:rPr>
          <w:rFonts w:ascii="Book Antiqua" w:hAnsi="Book Antiqua" w:cstheme="majorBidi"/>
          <w:noProof/>
          <w:sz w:val="24"/>
          <w:szCs w:val="24"/>
          <w:lang w:val="en-US"/>
        </w:rPr>
        <w:t>(Anton Gerbano 2005)</w:t>
      </w:r>
      <w:r w:rsidR="005B0744" w:rsidRPr="005B0744">
        <w:rPr>
          <w:rFonts w:ascii="Book Antiqua" w:hAnsi="Book Antiqua" w:cstheme="majorBidi"/>
          <w:sz w:val="24"/>
          <w:szCs w:val="24"/>
          <w:lang w:val="en-US"/>
        </w:rPr>
        <w:fldChar w:fldCharType="end"/>
      </w:r>
      <w:r w:rsidR="005B0744" w:rsidRPr="005B0744">
        <w:rPr>
          <w:rFonts w:ascii="Book Antiqua" w:hAnsi="Book Antiqua" w:cstheme="majorBidi"/>
          <w:sz w:val="24"/>
          <w:szCs w:val="24"/>
          <w:lang w:val="en-US"/>
        </w:rPr>
        <w:t>.</w:t>
      </w:r>
    </w:p>
    <w:p w:rsidR="00D4276B" w:rsidRPr="00D4276B" w:rsidRDefault="00D4276B" w:rsidP="00D4276B">
      <w:pPr>
        <w:spacing w:after="0" w:line="240" w:lineRule="auto"/>
        <w:ind w:firstLine="720"/>
        <w:jc w:val="both"/>
        <w:rPr>
          <w:rFonts w:ascii="Book Antiqua" w:hAnsi="Book Antiqua" w:cstheme="majorBidi"/>
          <w:sz w:val="24"/>
          <w:szCs w:val="24"/>
        </w:rPr>
      </w:pPr>
      <w:r w:rsidRPr="00D4276B">
        <w:rPr>
          <w:rFonts w:ascii="Book Antiqua" w:hAnsi="Book Antiqua" w:cstheme="majorBidi"/>
          <w:sz w:val="24"/>
          <w:szCs w:val="24"/>
        </w:rPr>
        <w:t>Pada bidang pendidikan menganyam memiliki arti yaitu menyatukan bilah-bilah atau sebuah lembaran yang akan diatur seperti berupa bambu yang telah dibilah, daun yang sobekan, rotan yang telah irat, janur, kertas yang sudah diguntiung maupun dibuat pola anyaman, kulit binatang yang dikeringkan atau potongan-potongan bahan perca. Merupakan salah satu hasil kerajinan masyarakat Indonesia</w:t>
      </w:r>
      <w:r w:rsidR="00226A8D">
        <w:rPr>
          <w:rFonts w:ascii="Book Antiqua" w:hAnsi="Book Antiqua" w:cstheme="majorBidi"/>
          <w:sz w:val="24"/>
          <w:szCs w:val="24"/>
          <w:lang w:val="en-US"/>
        </w:rPr>
        <w:t xml:space="preserve"> </w:t>
      </w:r>
      <w:r w:rsidR="00F75AE9">
        <w:rPr>
          <w:rStyle w:val="FootnoteReference"/>
          <w:rFonts w:ascii="Book Antiqua" w:hAnsi="Book Antiqua" w:cstheme="majorBidi"/>
          <w:sz w:val="24"/>
          <w:szCs w:val="24"/>
          <w:lang w:val="en-US"/>
        </w:rPr>
        <w:fldChar w:fldCharType="begin" w:fldLock="1"/>
      </w:r>
      <w:r w:rsidR="00F3746B">
        <w:rPr>
          <w:rFonts w:ascii="Book Antiqua" w:hAnsi="Book Antiqua" w:cstheme="majorBidi"/>
          <w:sz w:val="24"/>
          <w:szCs w:val="24"/>
          <w:lang w:val="en-US"/>
        </w:rPr>
        <w:instrText>ADDIN CSL_CITATION {"citationItems":[{"id":"ITEM-1","itemData":{"DOI":"10.26555/jecce.v2i1.564","ISSN":"2615-1413","abstract":"Tujuan dari penelitian ini adalah untuk mengetahui gambaran keterampilan motorik halus anak usia 5-6 tahun. Harapannya, hasil penelitian ini bisa dijadikan dasar dalam memberikan intervensi yang sesuai kepada peserta didik. Penelitian ini melibatkan 21 subjek pada sebuah Taman Kanak-Kanak. Identifikasi dilakukan dengan metode observasi selama 3 hari dan wawancara kepada guru, sehingga dapat dilakukan triangulasi sumber. Identifikasi keterampilan motorik dalam penelitian ini berfokus pada kegiatan berikut: menganyam, mewarnai gambar sederhana, menggambar kolase, menggunting, meniru lipatan kertas sederhana, melukis dengan jari, dan garis meniru. Kemudian, hasilnya dianalisis dengan menggunakan statistik deskriptif dengan 4 kategorisasi. Berdasarkan hasil analisis, ditemukan bahwa dari 21 anak dapat dikategorikan sebagai berikut: rata-rata 67,5% anak berada pada kategori Belum Berkembang (BB), rata-rata 28,5% anak masuk dalam kategori Mulai Berkembang (MB), kategori 4% Berkembang Sesuai Harapan (BSH), dan 0% anak berada dalam kategori Berkembang Sangat Baik (BSB). Dengan demikian, lebih dari 75% peserta didik di kelompok ini memerlukan intervensi berupa stimulasi motorik halus dengan strategi dan media yang menarik.","author":[{"dropping-particle":"","family":"Muarifah","given":"Alif","non-dropping-particle":"","parse-names":false,"suffix":""},{"dropping-particle":"","family":"Nurkhasanah","given":"Nurkhasanah","non-dropping-particle":"","parse-names":false,"suffix":""}],"container-title":"Journal of Early Childhood Care and Education","id":"ITEM-1","issue":"1","issued":{"date-parts":[["2019"]]},"page":"14","title":"Identifikasi Keterampilan Motorik Halus Anak","type":"article-journal","volume":"2"},"uris":["http://www.mendeley.com/documents/?uuid=5a3afcf0-4173-4d07-b1a4-c246a9c22f15"]}],"mendeley":{"formattedCitation":"(Muarifah and Nurkhasanah 2019)","plainTextFormattedCitation":"(Muarifah and Nurkhasanah 2019)","previouslyFormattedCitation":"(Muarifah and Nurkhasanah 2019)"},"properties":{"noteIndex":0},"schema":"https://github.com/citation-style-language/schema/raw/master/csl-citation.json"}</w:instrText>
      </w:r>
      <w:r w:rsidR="00F75AE9">
        <w:rPr>
          <w:rStyle w:val="FootnoteReference"/>
          <w:rFonts w:ascii="Book Antiqua" w:hAnsi="Book Antiqua" w:cstheme="majorBidi"/>
          <w:sz w:val="24"/>
          <w:szCs w:val="24"/>
          <w:lang w:val="en-US"/>
        </w:rPr>
        <w:fldChar w:fldCharType="separate"/>
      </w:r>
      <w:r w:rsidR="00F75AE9" w:rsidRPr="00F75AE9">
        <w:rPr>
          <w:rFonts w:ascii="Book Antiqua" w:hAnsi="Book Antiqua" w:cstheme="majorBidi"/>
          <w:noProof/>
          <w:sz w:val="24"/>
          <w:szCs w:val="24"/>
          <w:lang w:val="en-US"/>
        </w:rPr>
        <w:t>(Muarifah and Nurkhasanah 2019)</w:t>
      </w:r>
      <w:r w:rsidR="00F75AE9">
        <w:rPr>
          <w:rStyle w:val="FootnoteReference"/>
          <w:rFonts w:ascii="Book Antiqua" w:hAnsi="Book Antiqua" w:cstheme="majorBidi"/>
          <w:sz w:val="24"/>
          <w:szCs w:val="24"/>
          <w:lang w:val="en-US"/>
        </w:rPr>
        <w:fldChar w:fldCharType="end"/>
      </w:r>
      <w:r w:rsidRPr="00D4276B">
        <w:rPr>
          <w:rFonts w:ascii="Book Antiqua" w:hAnsi="Book Antiqua" w:cstheme="majorBidi"/>
          <w:sz w:val="24"/>
          <w:szCs w:val="24"/>
        </w:rPr>
        <w:t>.</w:t>
      </w:r>
    </w:p>
    <w:p w:rsidR="00D4276B" w:rsidRPr="00D4276B" w:rsidRDefault="00D4276B" w:rsidP="00D4276B">
      <w:pPr>
        <w:spacing w:after="0" w:line="240" w:lineRule="auto"/>
        <w:ind w:firstLine="720"/>
        <w:jc w:val="both"/>
        <w:rPr>
          <w:rFonts w:ascii="Book Antiqua" w:hAnsi="Book Antiqua" w:cstheme="majorBidi"/>
          <w:sz w:val="24"/>
          <w:szCs w:val="24"/>
        </w:rPr>
      </w:pPr>
      <w:r w:rsidRPr="00D4276B">
        <w:rPr>
          <w:rFonts w:ascii="Book Antiqua" w:hAnsi="Book Antiqua" w:cstheme="majorBidi"/>
          <w:sz w:val="24"/>
          <w:szCs w:val="24"/>
        </w:rPr>
        <w:t xml:space="preserve">Menganyam yang dikhususkan untuk anak prasekolah dilakukan dengan pengguanaan metode yang tidak komplek, dilakukan pada langkah-langkah metode </w:t>
      </w:r>
      <w:r w:rsidRPr="00D4276B">
        <w:rPr>
          <w:rFonts w:ascii="Book Antiqua" w:hAnsi="Book Antiqua" w:cstheme="majorBidi"/>
          <w:sz w:val="24"/>
          <w:szCs w:val="24"/>
        </w:rPr>
        <w:lastRenderedPageBreak/>
        <w:t>yang paling mendasar yaitu anyaman yang tidak terlalu rumit. kegiatan anyaman seperti ini mampu menggali kemampuan motorik halus anak karena melibatkan penggunaan tangan dan jari-jari selain itu adanya koordinasi dengan mata. Disamping keahlian motorik halus yang dapat berkembang, kegiatan ini juga mampu diterapkan sebagai sarana untuk pembiasaan jangkauan berfikir seorang anak, mempelajari matematika yang sederhana dan pembiasaan berfikir mendalam</w:t>
      </w:r>
      <w:r w:rsidR="00221563">
        <w:rPr>
          <w:rFonts w:ascii="Book Antiqua" w:hAnsi="Book Antiqua" w:cstheme="majorBidi"/>
          <w:sz w:val="24"/>
          <w:szCs w:val="24"/>
          <w:lang w:val="en-US"/>
        </w:rPr>
        <w:t xml:space="preserve"> </w:t>
      </w:r>
      <w:r w:rsidR="003D4DA0">
        <w:rPr>
          <w:rStyle w:val="FootnoteReference"/>
          <w:rFonts w:ascii="Book Antiqua" w:hAnsi="Book Antiqua" w:cstheme="majorBidi"/>
          <w:sz w:val="24"/>
          <w:szCs w:val="24"/>
          <w:lang w:val="en-US"/>
        </w:rPr>
        <w:fldChar w:fldCharType="begin" w:fldLock="1"/>
      </w:r>
      <w:r w:rsidR="008F7C09">
        <w:rPr>
          <w:rFonts w:ascii="Book Antiqua" w:hAnsi="Book Antiqua" w:cstheme="majorBidi"/>
          <w:sz w:val="24"/>
          <w:szCs w:val="24"/>
          <w:lang w:val="en-US"/>
        </w:rPr>
        <w:instrText>ADDIN CSL_CITATION {"citationItems":[{"id":"ITEM-1","itemData":{"DOI":"10.24903/jw.v2i2.193","ISSN":"2502-8197","abstract":"Concentration is how the child focuses on doing things so that the work can be done within a certain time. While weaving is arranged to sort the arranged sheets in the form of bamboo, paper, rattan, animal skin, or patchwork. This research is motivated by children on 5-6 years old who are still low concentration, especially on children's concentration skills and learning activities is limited to the children's work sheet. In this study the authors propose the problem formulation is whether the weaving patchwork activities can improve the concentration of children on 5-6 years old in Tunas Muda Kindergarten, Kersik Village, Marangkayu District - Kutai Kartanegara. This research used Class Action Research (PTK) in a participative collaborative that aims to improve the concentration of children through patchy weaving activities on children 5-6 years old in Tunas Muda Kindergarten, Kersik Village, Marangkayu District - Kutai Kartanegara. The subjects in this study are 8 children, consisting of 4 men and 4 women. The Object in this study is to increase the concentration of children through weaving patchwork activities. The method used in data collection in this study is observation and documentation, while the techniques and data analysis using qualitative and quantitative descriptive analysis techniques. The results can be seen from the observation of the development in each cycle that in the first cycle average of good value only by 79% and in the second cycle average of 87% with an increase of 8% so that the percentage increase in the concentration of children through children weaving patchwork activities exceed indicator of success is good. It can be concluded that with patchwork weaving activities can increase the concentration of children on 5-6 years old in Tunas Muda Kindergarten, Kersik Village, Marangkayu District Kutai Kartanegara, year of academic 2017/2018.","author":[{"dropping-particle":"","family":"Hasnawati","given":"Hasnawati -","non-dropping-particle":"","parse-names":false,"suffix":""},{"dropping-particle":"","family":"Brantasari","given":"Mahkamah -","non-dropping-particle":"","parse-names":false,"suffix":""}],"container-title":"Jurnal Warna : Pendidikan dan Pembelajaran Anak Usia Dini","id":"ITEM-1","issue":"2","issued":{"date-parts":[["2018"]]},"page":"38-52","title":"Meningkatkan Konsentrasi Anak Dengan Kegiatan Menganyam Kain Perca Pada Anak Usia 5-6 Tahun Di Tk Tunas Muda Kersik Kec.Mararangkayu Kab. Kutai Kartanegara","type":"article-journal","volume":"2"},"uris":["http://www.mendeley.com/documents/?uuid=ec8a4255-ed65-4b7f-9baa-650f081d7b69"]},{"id":"ITEM-2","itemData":{"DOI":"http://dx.doi.org/10.23887/paud.v1i1.1141","author":[{"dropping-particle":"","family":"Ni Made Sukerti, Gede Raga","given":"I Nyoman Murda","non-dropping-particle":"","parse-names":false,"suffix":""}],"container-title":"Jurnal Pendidikan Anak Usia Dini Undiksha","id":"ITEM-2","issue":"1","issued":{"date-parts":[["2013"]]},"page":"1-10","title":"Penerapan Metode Demonstrasi Berbantuan Media Daun","type":"article-journal","volume":"1"},"uris":["http://www.mendeley.com/documents/?uuid=9b336fd6-ac3d-469c-89ff-7e7dcf8c4f12"]}],"mendeley":{"formattedCitation":"(Hasnawati and Brantasari 2018; Ni Made Sukerti, Gede Raga 2013)","plainTextFormattedCitation":"(Hasnawati and Brantasari 2018; Ni Made Sukerti, Gede Raga 2013)","previouslyFormattedCitation":"(Hasnawati and Brantasari 2018; Ni Made Sukerti, Gede Raga 2013)"},"properties":{"noteIndex":0},"schema":"https://github.com/citation-style-language/schema/raw/master/csl-citation.json"}</w:instrText>
      </w:r>
      <w:r w:rsidR="003D4DA0">
        <w:rPr>
          <w:rStyle w:val="FootnoteReference"/>
          <w:rFonts w:ascii="Book Antiqua" w:hAnsi="Book Antiqua" w:cstheme="majorBidi"/>
          <w:sz w:val="24"/>
          <w:szCs w:val="24"/>
          <w:lang w:val="en-US"/>
        </w:rPr>
        <w:fldChar w:fldCharType="separate"/>
      </w:r>
      <w:r w:rsidR="003D4DA0" w:rsidRPr="003D4DA0">
        <w:rPr>
          <w:rFonts w:ascii="Book Antiqua" w:hAnsi="Book Antiqua" w:cstheme="majorBidi"/>
          <w:noProof/>
          <w:sz w:val="24"/>
          <w:szCs w:val="24"/>
          <w:lang w:val="en-US"/>
        </w:rPr>
        <w:t>(Hasnawati and Brantasari 2018; Ni Made Sukerti, Gede Raga 2013)</w:t>
      </w:r>
      <w:r w:rsidR="003D4DA0">
        <w:rPr>
          <w:rStyle w:val="FootnoteReference"/>
          <w:rFonts w:ascii="Book Antiqua" w:hAnsi="Book Antiqua" w:cstheme="majorBidi"/>
          <w:sz w:val="24"/>
          <w:szCs w:val="24"/>
          <w:lang w:val="en-US"/>
        </w:rPr>
        <w:fldChar w:fldCharType="end"/>
      </w:r>
      <w:r w:rsidR="003D4DA0">
        <w:rPr>
          <w:rFonts w:ascii="Book Antiqua" w:hAnsi="Book Antiqua" w:cstheme="majorBidi"/>
          <w:sz w:val="24"/>
          <w:szCs w:val="24"/>
          <w:lang w:val="en-US"/>
        </w:rPr>
        <w:t>.</w:t>
      </w:r>
    </w:p>
    <w:p w:rsidR="00D4276B" w:rsidRPr="00D4276B" w:rsidRDefault="00D4276B" w:rsidP="00D4276B">
      <w:pPr>
        <w:spacing w:after="0" w:line="240" w:lineRule="auto"/>
        <w:ind w:firstLine="720"/>
        <w:jc w:val="both"/>
        <w:rPr>
          <w:rFonts w:ascii="Book Antiqua" w:hAnsi="Book Antiqua" w:cstheme="majorBidi"/>
          <w:sz w:val="24"/>
          <w:szCs w:val="24"/>
        </w:rPr>
      </w:pPr>
      <w:r w:rsidRPr="00D4276B">
        <w:rPr>
          <w:rFonts w:ascii="Book Antiqua" w:hAnsi="Book Antiqua" w:cstheme="majorBidi"/>
          <w:sz w:val="24"/>
          <w:szCs w:val="24"/>
        </w:rPr>
        <w:t>Pada dasarnya aktivitas seperti menganyam ini membutuhkan ketelitian dan rasa sabar yang tinggi bagi anak, menganyam merupakan ciri khusus kerajian yang berasal dari negara Indonesia. Sumanto mengatakan menganyam  suatu kegiatan seni terampil yang memiliki fungsi untuk menciptakan suatu aneka benda mati atau benda yang bisa digunakan dalam kesenian yang dikerjakan dengan cara saling menyatukan bagian yang vertikal maupun secara horizontal dengan bahan anyaman secara satu persatu</w:t>
      </w:r>
      <w:r w:rsidR="0091747D">
        <w:rPr>
          <w:rFonts w:ascii="Book Antiqua" w:hAnsi="Book Antiqua" w:cstheme="majorBidi"/>
          <w:sz w:val="24"/>
          <w:szCs w:val="24"/>
          <w:lang w:val="en-US"/>
        </w:rPr>
        <w:t xml:space="preserve"> </w:t>
      </w:r>
      <w:r w:rsidR="0091747D">
        <w:rPr>
          <w:rFonts w:ascii="Book Antiqua" w:hAnsi="Book Antiqua" w:cstheme="majorBidi"/>
          <w:sz w:val="24"/>
          <w:szCs w:val="24"/>
          <w:lang w:val="en-US"/>
        </w:rPr>
        <w:fldChar w:fldCharType="begin" w:fldLock="1"/>
      </w:r>
      <w:r w:rsidR="0091747D">
        <w:rPr>
          <w:rFonts w:ascii="Book Antiqua" w:hAnsi="Book Antiqua" w:cstheme="majorBidi"/>
          <w:sz w:val="24"/>
          <w:szCs w:val="24"/>
          <w:lang w:val="en-US"/>
        </w:rPr>
        <w:instrText>ADDIN CSL_CITATION {"citationItems":[{"id":"ITEM-1","itemData":{"DOI":"http://dx.doi.org/10.23887/paud.v1i1.1087","abstract":"Penelitian ini bertujuan untuk mengetahui peningkatan kemampuan perkembangan motorik halus anak dengan penerapan metode group investigation dalam kegiatan keterampilan tangan menganyam pada anak kelompok B. Jenis penelitian ini adalah penelitian tindakan kelas yang dilaksanakan dalam dua siklus. Subyek penelitian adalah 20 anak kelompok B TK Bhakti Kumara Kalisada semester II tahun pelajaran 2012/2013. Data penelitian tentang keterampilan tangan menganyam dikumpulkan dengan metode observasi dan metode wawancara. Data hasil penelitian dianalisis dengan menggunakan metode analisis statistik deskriptif dan metode analisis deskriptif kuantitatif. Hasil analisis data menunjukkan bahwa terjadi peningkatan kemampuan perkembangan motorik halus anak setelah diterapkan metode group investigation melalui kegiatan keterampilan tangan menganyam pada siklus I sebesar 64,44% yang berada pada kategori rendah dan mengalami peningkatan pada siklus II sebesar 82,22% yang berada pada kategori tinggi. Ini menunjukkan adanya peningkatan kemampuan perkembangan motorik halus pada anak kelompok B TK Bhakti Kumara Kalisada dari siklus I ke siklus II sebesar 17,78%. Hal ini terjadi karena metode group investigation dapat meningkatkan sikap saling bekerjasama, berinteraksi antar kelompok dan mendorong anak agar aktif dan kreatif dalam proses belajar mulai dari tahap pertama sampai tahap akhir pembelajaran.","author":[{"dropping-particle":"","family":"Riasi","given":"Putu","non-dropping-particle":"","parse-names":false,"suffix":""},{"dropping-particle":"","family":"Raga","given":"I Gede","non-dropping-particle":"","parse-names":false,"suffix":""},{"dropping-particle":"","family":"Suarjana","given":"I Made","non-dropping-particle":"","parse-names":false,"suffix":""}],"container-title":"Jurnal Pendidikan Anak Usia Dini Undiksha","id":"ITEM-1","issue":"1","issued":{"date-parts":[["2013"]]},"page":"1-11","title":"Penerapan Metode Group Investigation Melalui Kegiatan Keterampilan Tangan Untuk Meningkatkan Kemampuan Perkembangan Motorik Halus Anak Di Tk Bhakti Kumara Kalisada","type":"article-journal","volume":"1"},"uris":["http://www.mendeley.com/documents/?uuid=84b09933-ddbd-44d5-baba-f6e003b112bb"]}],"mendeley":{"formattedCitation":"(Riasi, Raga, and Suarjana 2013)","plainTextFormattedCitation":"(Riasi, Raga, and Suarjana 2013)","previouslyFormattedCitation":"(Riasi, Raga, and Suarjana 2013)"},"properties":{"noteIndex":0},"schema":"https://github.com/citation-style-language/schema/raw/master/csl-citation.json"}</w:instrText>
      </w:r>
      <w:r w:rsidR="0091747D">
        <w:rPr>
          <w:rFonts w:ascii="Book Antiqua" w:hAnsi="Book Antiqua" w:cstheme="majorBidi"/>
          <w:sz w:val="24"/>
          <w:szCs w:val="24"/>
          <w:lang w:val="en-US"/>
        </w:rPr>
        <w:fldChar w:fldCharType="separate"/>
      </w:r>
      <w:r w:rsidR="0091747D" w:rsidRPr="0091747D">
        <w:rPr>
          <w:rFonts w:ascii="Book Antiqua" w:hAnsi="Book Antiqua" w:cstheme="majorBidi"/>
          <w:noProof/>
          <w:sz w:val="24"/>
          <w:szCs w:val="24"/>
          <w:lang w:val="en-US"/>
        </w:rPr>
        <w:t>(Riasi, Raga, and Suarjana 2013)</w:t>
      </w:r>
      <w:r w:rsidR="0091747D">
        <w:rPr>
          <w:rFonts w:ascii="Book Antiqua" w:hAnsi="Book Antiqua" w:cstheme="majorBidi"/>
          <w:sz w:val="24"/>
          <w:szCs w:val="24"/>
          <w:lang w:val="en-US"/>
        </w:rPr>
        <w:fldChar w:fldCharType="end"/>
      </w:r>
      <w:r w:rsidR="0091747D">
        <w:rPr>
          <w:rFonts w:ascii="Book Antiqua" w:hAnsi="Book Antiqua" w:cstheme="majorBidi"/>
          <w:sz w:val="24"/>
          <w:szCs w:val="24"/>
        </w:rPr>
        <w:t xml:space="preserve">. </w:t>
      </w:r>
    </w:p>
    <w:p w:rsidR="00D4276B" w:rsidRPr="00D4276B" w:rsidRDefault="00D4276B" w:rsidP="00D4276B">
      <w:pPr>
        <w:spacing w:after="0" w:line="240" w:lineRule="auto"/>
        <w:ind w:firstLine="720"/>
        <w:jc w:val="both"/>
        <w:rPr>
          <w:rFonts w:ascii="Book Antiqua" w:hAnsi="Book Antiqua" w:cstheme="majorBidi"/>
          <w:sz w:val="24"/>
          <w:szCs w:val="24"/>
        </w:rPr>
      </w:pPr>
      <w:r w:rsidRPr="00D4276B">
        <w:rPr>
          <w:rFonts w:ascii="Book Antiqua" w:hAnsi="Book Antiqua" w:cstheme="majorBidi"/>
          <w:sz w:val="24"/>
          <w:szCs w:val="24"/>
        </w:rPr>
        <w:t>Bahan anyaman yang bisa digunakan salah satunya dengan menggunakan bahan alam yang tersedia dilingkungan sekitar, sehingga anak mengetahui alternatif lain dalam penggunaan bahan anyaman dan tidak monoton menggunakan bahan kertas saja. Pemanfaatan bahan alam dapat digunakan untuk menganyam, selain untuk pewangi, waah makanan, ataupun hiasan. Selain itu bahan anyaman yang digunakan untuk anak usia dini harus aman sehingga tidak melukai anak.</w:t>
      </w:r>
    </w:p>
    <w:p w:rsidR="00D4276B" w:rsidRPr="00D4276B" w:rsidRDefault="00D4276B" w:rsidP="00D4276B">
      <w:pPr>
        <w:spacing w:after="0" w:line="240" w:lineRule="auto"/>
        <w:ind w:firstLine="720"/>
        <w:jc w:val="both"/>
        <w:rPr>
          <w:rFonts w:ascii="Book Antiqua" w:hAnsi="Book Antiqua" w:cstheme="majorBidi"/>
          <w:color w:val="000000"/>
          <w:sz w:val="24"/>
          <w:szCs w:val="24"/>
        </w:rPr>
      </w:pPr>
      <w:r w:rsidRPr="00D4276B">
        <w:rPr>
          <w:rFonts w:ascii="Book Antiqua" w:hAnsi="Book Antiqua" w:cstheme="majorBidi"/>
          <w:sz w:val="24"/>
          <w:szCs w:val="24"/>
        </w:rPr>
        <w:t xml:space="preserve">Berdasarkan hasil penelitian yang dilakukan oleh Oktavia Nuraini yang berjudul “Peningkatan Keterampilan Motorik Halus Melalui Kegiatan Menganyam Dengan Kertas Pada Anak Kelompk B TK Sedyo Rukun Bambanglipuro Bantul” hasil penelitian ini memiliki kriteria bahwa </w:t>
      </w:r>
      <w:r w:rsidRPr="00D4276B">
        <w:rPr>
          <w:rFonts w:ascii="Book Antiqua" w:hAnsi="Book Antiqua" w:cstheme="majorBidi"/>
          <w:color w:val="000000"/>
          <w:sz w:val="24"/>
          <w:szCs w:val="24"/>
        </w:rPr>
        <w:t>penelitian ini tergolong pada penelitian tindakan kelas karena dilaksanakan hanya menggunakan dua Siklus. Sampel yang diteliti adalah peserta didik kelas B sebanyak 12 peserta didik. Adapun penggunaan metode pengumpulan data penelitian ini meliputi pengamatan dan dokumentasi. Menggunakan metode analisis data yang digunakan yaitu kualitatif deskriptif serta kuantitatif. Untuk perolehan hasil penelitian dapat dilihat dari observasi yang terdapat kemajuan pada setiap siklus yaitu kondisi sebelum diterapkannya siklus bernilai 52,78%, untuk siklus pertama sebesar 72,84% adanya suatu peningkatan 20,06% , selanjutnya untuk siklus ke-II bernilai 80,56% terdapat peningkatan senilai 7,72%, dapat dikatakan presentase laju peningkatan kemampuan motorik halus dengan menggunakan kegiatan menganyam anak melampai standar indikator yang telah ditetapkan tingkat keberhasilannya bernilai 76%.</w:t>
      </w:r>
    </w:p>
    <w:p w:rsidR="00D4276B" w:rsidRPr="00D4276B" w:rsidRDefault="00D4276B" w:rsidP="00D4276B">
      <w:pPr>
        <w:spacing w:after="0" w:line="240" w:lineRule="auto"/>
        <w:ind w:firstLine="720"/>
        <w:jc w:val="both"/>
        <w:rPr>
          <w:rFonts w:ascii="Book Antiqua" w:hAnsi="Book Antiqua" w:cstheme="majorBidi"/>
          <w:sz w:val="24"/>
          <w:szCs w:val="24"/>
        </w:rPr>
      </w:pPr>
      <w:r w:rsidRPr="00D4276B">
        <w:rPr>
          <w:rFonts w:ascii="Book Antiqua" w:eastAsia="Times New Roman" w:hAnsi="Book Antiqua" w:cstheme="majorBidi"/>
          <w:sz w:val="24"/>
          <w:szCs w:val="24"/>
        </w:rPr>
        <w:t>Dalam penelitian yang telah dilakukan diatas bahwasannya kegiatan menganyam dengan menggunakan bahan alam dapat meningkatkan motorik halus. Dalam hal ini peneliti sama-sama menggunakan bahan alam sebagai bahan menganyam dengan harapan dapat meningkatkan kemampuan motorik halus anak. Penggunaan bahan alam dalam kegiatan menganyam disamping tidak mengeluarkan biaya lebih juga ramah lingkungan, hasil anyaman anak yang sekiranya belum sesuai dengan tekhnik yang diterapkan bisa dibuang tanpa mencemari lingkungan.</w:t>
      </w:r>
    </w:p>
    <w:p w:rsidR="00D4276B" w:rsidRDefault="00D4276B" w:rsidP="009C4C44">
      <w:pPr>
        <w:pStyle w:val="BodyText"/>
        <w:spacing w:after="0" w:line="240" w:lineRule="auto"/>
        <w:ind w:firstLine="709"/>
        <w:jc w:val="both"/>
        <w:rPr>
          <w:rFonts w:ascii="Book Antiqua" w:hAnsi="Book Antiqua" w:cs="Times New Roman"/>
          <w:sz w:val="24"/>
        </w:rPr>
      </w:pPr>
    </w:p>
    <w:p w:rsidR="00D4276B" w:rsidRPr="009C4C44" w:rsidRDefault="00D4276B" w:rsidP="009C4C44">
      <w:pPr>
        <w:pStyle w:val="BodyText"/>
        <w:spacing w:after="0" w:line="240" w:lineRule="auto"/>
        <w:ind w:firstLine="709"/>
        <w:jc w:val="both"/>
        <w:rPr>
          <w:rFonts w:ascii="Book Antiqua" w:hAnsi="Book Antiqua" w:cs="Times New Roman"/>
          <w:sz w:val="24"/>
          <w:u w:val="single"/>
        </w:rPr>
      </w:pPr>
    </w:p>
    <w:p w:rsidR="006F14D5" w:rsidRPr="009C4C44" w:rsidRDefault="00DC3199" w:rsidP="009C4C44">
      <w:pPr>
        <w:pStyle w:val="BodyText"/>
        <w:spacing w:after="0" w:line="240" w:lineRule="auto"/>
        <w:jc w:val="both"/>
        <w:rPr>
          <w:rFonts w:ascii="Book Antiqua" w:hAnsi="Book Antiqua" w:cs="Times New Roman"/>
          <w:b/>
          <w:sz w:val="32"/>
        </w:rPr>
      </w:pPr>
      <w:r w:rsidRPr="009C4C44">
        <w:rPr>
          <w:rFonts w:ascii="Book Antiqua" w:hAnsi="Book Antiqua" w:cs="Times New Roman"/>
          <w:b/>
          <w:sz w:val="32"/>
        </w:rPr>
        <w:t>METODOLOGI</w:t>
      </w:r>
    </w:p>
    <w:p w:rsidR="00D4276B" w:rsidRPr="00D4276B" w:rsidRDefault="00D4276B" w:rsidP="00D4276B">
      <w:pPr>
        <w:pStyle w:val="BodyText"/>
        <w:tabs>
          <w:tab w:val="left" w:pos="426"/>
        </w:tabs>
        <w:spacing w:after="0" w:line="240" w:lineRule="auto"/>
        <w:ind w:firstLine="709"/>
        <w:jc w:val="both"/>
        <w:rPr>
          <w:rFonts w:ascii="Book Antiqua" w:hAnsi="Book Antiqua" w:cs="Times New Roman"/>
          <w:sz w:val="28"/>
          <w:szCs w:val="24"/>
        </w:rPr>
      </w:pPr>
      <w:r w:rsidRPr="00D4276B">
        <w:rPr>
          <w:rFonts w:ascii="Book Antiqua" w:eastAsia="Times New Roman" w:hAnsi="Book Antiqua" w:cs="Times New Roman"/>
          <w:color w:val="000000" w:themeColor="text1"/>
          <w:sz w:val="24"/>
          <w:szCs w:val="24"/>
        </w:rPr>
        <w:lastRenderedPageBreak/>
        <w:t>Jenis penelitian yang digunakan pada penilitian adalah metode penelitian kuantitatif, dikarenakan jenis penelitian kuantitatif  ini hasil akhir penelitian akhir berupa angka dan menganalisanya menggunakan program statistik.   Penggunaan metode eksperimen dapat dikatakan sebagai metode yang butuhkan karena untuk mencari adanya suatu pengaruh treatmen khusus terhadap aktivitas yang lainnya dalam kondisi yang terkontrol</w:t>
      </w:r>
      <w:r w:rsidR="00707579">
        <w:rPr>
          <w:rFonts w:ascii="Book Antiqua" w:eastAsia="Times New Roman" w:hAnsi="Book Antiqua" w:cs="Times New Roman"/>
          <w:color w:val="000000" w:themeColor="text1"/>
          <w:sz w:val="24"/>
          <w:szCs w:val="24"/>
          <w:lang w:val="en-US"/>
        </w:rPr>
        <w:t xml:space="preserve"> </w:t>
      </w:r>
      <w:r w:rsidR="00707579">
        <w:rPr>
          <w:rFonts w:ascii="Book Antiqua" w:eastAsia="Times New Roman" w:hAnsi="Book Antiqua" w:cs="Times New Roman"/>
          <w:color w:val="000000" w:themeColor="text1"/>
          <w:sz w:val="24"/>
          <w:szCs w:val="24"/>
          <w:lang w:val="en-US"/>
        </w:rPr>
        <w:fldChar w:fldCharType="begin" w:fldLock="1"/>
      </w:r>
      <w:r w:rsidR="00707579">
        <w:rPr>
          <w:rFonts w:ascii="Book Antiqua" w:eastAsia="Times New Roman" w:hAnsi="Book Antiqua" w:cs="Times New Roman"/>
          <w:color w:val="000000" w:themeColor="text1"/>
          <w:sz w:val="24"/>
          <w:szCs w:val="24"/>
          <w:lang w:val="en-US"/>
        </w:rPr>
        <w:instrText>ADDIN CSL_CITATION {"citationItems":[{"id":"ITEM-1","itemData":{"ISBN":"979-8433-71-8","author":[{"dropping-particle":"","family":"Sugiyono","given":"","non-dropping-particle":"","parse-names":false,"suffix":""}],"id":"ITEM-1","issued":{"date-parts":[["2018"]]},"publisher":"Alfabeta","publisher-place":"Bandung","title":"Metode Penelitian Pendidikan (Pendekatan Kuantitatif, Kualitatif, dan R&amp;D)","type":"book"},"uris":["http://www.mendeley.com/documents/?uuid=1a2b31b0-cc6c-429a-94b7-df51f8ed7fbe"]}],"mendeley":{"formattedCitation":"(Sugiyono 2018)","plainTextFormattedCitation":"(Sugiyono 2018)","previouslyFormattedCitation":"(Sugiyono 2018)"},"properties":{"noteIndex":0},"schema":"https://github.com/citation-style-language/schema/raw/master/csl-citation.json"}</w:instrText>
      </w:r>
      <w:r w:rsidR="00707579">
        <w:rPr>
          <w:rFonts w:ascii="Book Antiqua" w:eastAsia="Times New Roman" w:hAnsi="Book Antiqua" w:cs="Times New Roman"/>
          <w:color w:val="000000" w:themeColor="text1"/>
          <w:sz w:val="24"/>
          <w:szCs w:val="24"/>
          <w:lang w:val="en-US"/>
        </w:rPr>
        <w:fldChar w:fldCharType="separate"/>
      </w:r>
      <w:r w:rsidR="00707579" w:rsidRPr="00707579">
        <w:rPr>
          <w:rFonts w:ascii="Book Antiqua" w:eastAsia="Times New Roman" w:hAnsi="Book Antiqua" w:cs="Times New Roman"/>
          <w:noProof/>
          <w:color w:val="000000" w:themeColor="text1"/>
          <w:sz w:val="24"/>
          <w:szCs w:val="24"/>
          <w:lang w:val="en-US"/>
        </w:rPr>
        <w:t>(Sugiyono 2018)</w:t>
      </w:r>
      <w:r w:rsidR="00707579">
        <w:rPr>
          <w:rFonts w:ascii="Book Antiqua" w:eastAsia="Times New Roman" w:hAnsi="Book Antiqua" w:cs="Times New Roman"/>
          <w:color w:val="000000" w:themeColor="text1"/>
          <w:sz w:val="24"/>
          <w:szCs w:val="24"/>
          <w:lang w:val="en-US"/>
        </w:rPr>
        <w:fldChar w:fldCharType="end"/>
      </w:r>
      <w:r w:rsidRPr="00D4276B">
        <w:rPr>
          <w:rFonts w:ascii="Book Antiqua" w:eastAsia="Times New Roman" w:hAnsi="Book Antiqua" w:cs="Times New Roman"/>
          <w:color w:val="000000" w:themeColor="text1"/>
          <w:sz w:val="24"/>
          <w:szCs w:val="24"/>
        </w:rPr>
        <w:t xml:space="preserve">. </w:t>
      </w:r>
    </w:p>
    <w:p w:rsidR="00D4276B" w:rsidRPr="00D4276B" w:rsidRDefault="00D4276B" w:rsidP="00D4276B">
      <w:pPr>
        <w:spacing w:after="0" w:line="240" w:lineRule="auto"/>
        <w:ind w:firstLine="720"/>
        <w:jc w:val="both"/>
        <w:rPr>
          <w:rFonts w:ascii="Book Antiqua" w:eastAsia="Times New Roman" w:hAnsi="Book Antiqua" w:cs="Times New Roman"/>
          <w:color w:val="000000" w:themeColor="text1"/>
          <w:sz w:val="24"/>
          <w:szCs w:val="24"/>
        </w:rPr>
      </w:pPr>
      <w:r w:rsidRPr="00D4276B">
        <w:rPr>
          <w:rFonts w:ascii="Book Antiqua" w:eastAsia="Times New Roman" w:hAnsi="Book Antiqua" w:cs="Times New Roman"/>
          <w:color w:val="000000" w:themeColor="text1"/>
          <w:sz w:val="24"/>
          <w:szCs w:val="24"/>
        </w:rPr>
        <w:t>Penelitian yang digunakan dalam penelitian ini adalah metode eksperimen, dengan suatu pendekatan quasi eksperimental. Quasi eksperimental merupakan salah satu tipe penelitian eksperimen dengan catatan  peneliti tidak diperkenankan untuk memilih secara untuk menentukan subjek penelitian, namun hasil yang dicapai cukup bermakna, baik dilihat dari segi validitas internalnya maupun eksternal.  Untuk penelitian ini penggunaan desain penelitian yaitu nonequivalent control grup design</w:t>
      </w:r>
      <w:r w:rsidR="00707579">
        <w:rPr>
          <w:rFonts w:ascii="Book Antiqua" w:eastAsia="Times New Roman" w:hAnsi="Book Antiqua" w:cs="Times New Roman"/>
          <w:color w:val="000000" w:themeColor="text1"/>
          <w:sz w:val="24"/>
          <w:szCs w:val="24"/>
          <w:lang w:val="en-US"/>
        </w:rPr>
        <w:t xml:space="preserve"> </w:t>
      </w:r>
      <w:r w:rsidR="00707579">
        <w:rPr>
          <w:rFonts w:ascii="Book Antiqua" w:eastAsia="Times New Roman" w:hAnsi="Book Antiqua" w:cs="Times New Roman"/>
          <w:color w:val="000000" w:themeColor="text1"/>
          <w:sz w:val="24"/>
          <w:szCs w:val="24"/>
          <w:lang w:val="en-US"/>
        </w:rPr>
        <w:fldChar w:fldCharType="begin" w:fldLock="1"/>
      </w:r>
      <w:r w:rsidR="00707579">
        <w:rPr>
          <w:rFonts w:ascii="Book Antiqua" w:eastAsia="Times New Roman" w:hAnsi="Book Antiqua" w:cs="Times New Roman"/>
          <w:color w:val="000000" w:themeColor="text1"/>
          <w:sz w:val="24"/>
          <w:szCs w:val="24"/>
          <w:lang w:val="en-US"/>
        </w:rPr>
        <w:instrText>ADDIN CSL_CITATION {"citationItems":[{"id":"ITEM-1","itemData":{"ISBN":"978-602-1186-01-5","author":[{"dropping-particle":"","family":"Yusuf","given":"Muri","non-dropping-particle":"","parse-names":false,"suffix":""}],"id":"ITEM-1","issued":{"date-parts":[["2017"]]},"number-of-pages":"480","publisher":"Kencana","publisher-place":"jakarta","title":"Metode Penelitian Kuantitatif, Kualitatif, dan Penelitian Gabungan","type":"book"},"uris":["http://www.mendeley.com/documents/?uuid=932c17c8-692e-4ded-bcac-f4dd3719d6ee"]}],"mendeley":{"formattedCitation":"(Yusuf 2017)","plainTextFormattedCitation":"(Yusuf 2017)","previouslyFormattedCitation":"(Yusuf 2017)"},"properties":{"noteIndex":0},"schema":"https://github.com/citation-style-language/schema/raw/master/csl-citation.json"}</w:instrText>
      </w:r>
      <w:r w:rsidR="00707579">
        <w:rPr>
          <w:rFonts w:ascii="Book Antiqua" w:eastAsia="Times New Roman" w:hAnsi="Book Antiqua" w:cs="Times New Roman"/>
          <w:color w:val="000000" w:themeColor="text1"/>
          <w:sz w:val="24"/>
          <w:szCs w:val="24"/>
          <w:lang w:val="en-US"/>
        </w:rPr>
        <w:fldChar w:fldCharType="separate"/>
      </w:r>
      <w:r w:rsidR="00707579" w:rsidRPr="00707579">
        <w:rPr>
          <w:rFonts w:ascii="Book Antiqua" w:eastAsia="Times New Roman" w:hAnsi="Book Antiqua" w:cs="Times New Roman"/>
          <w:noProof/>
          <w:color w:val="000000" w:themeColor="text1"/>
          <w:sz w:val="24"/>
          <w:szCs w:val="24"/>
          <w:lang w:val="en-US"/>
        </w:rPr>
        <w:t>(Yusuf 2017)</w:t>
      </w:r>
      <w:r w:rsidR="00707579">
        <w:rPr>
          <w:rFonts w:ascii="Book Antiqua" w:eastAsia="Times New Roman" w:hAnsi="Book Antiqua" w:cs="Times New Roman"/>
          <w:color w:val="000000" w:themeColor="text1"/>
          <w:sz w:val="24"/>
          <w:szCs w:val="24"/>
          <w:lang w:val="en-US"/>
        </w:rPr>
        <w:fldChar w:fldCharType="end"/>
      </w:r>
      <w:r w:rsidRPr="00D4276B">
        <w:rPr>
          <w:rFonts w:ascii="Book Antiqua" w:eastAsia="Times New Roman" w:hAnsi="Book Antiqua" w:cs="Times New Roman"/>
          <w:color w:val="000000" w:themeColor="text1"/>
          <w:sz w:val="24"/>
          <w:szCs w:val="24"/>
        </w:rPr>
        <w:t xml:space="preserve">. </w:t>
      </w:r>
    </w:p>
    <w:p w:rsidR="00D4276B" w:rsidRPr="00D4276B" w:rsidRDefault="00D4276B" w:rsidP="00D4276B">
      <w:pPr>
        <w:spacing w:after="0" w:line="240" w:lineRule="auto"/>
        <w:ind w:firstLine="720"/>
        <w:jc w:val="both"/>
        <w:rPr>
          <w:rFonts w:ascii="Book Antiqua" w:hAnsi="Book Antiqua" w:cs="Times New Roman"/>
          <w:b/>
          <w:color w:val="000000" w:themeColor="text1"/>
          <w:sz w:val="24"/>
          <w:szCs w:val="24"/>
        </w:rPr>
      </w:pPr>
      <w:r w:rsidRPr="00D4276B">
        <w:rPr>
          <w:rFonts w:ascii="Book Antiqua" w:hAnsi="Book Antiqua" w:cstheme="majorBidi"/>
          <w:sz w:val="24"/>
          <w:szCs w:val="24"/>
        </w:rPr>
        <w:t>Desain ini memiliki ciri khusus yaitu terdapat dua kelompok maupun kelas yang sudah ditentukan, kemudian diberikan tes awal untuk melihat kondisi yang awal apakah terdapat perbedaan antara kelas eksperimen dan kelas kontrol. Pada kelompok eksperimen peserta didik B1 sejumlah 15 anak yaitu dengan menerapkan aktivitas menganyam dengan bahan yang berasal dari alam, sedangkan untuk kelas kontrol yaitu peserta didik B2 sejumlah 15 anak dengan menerapakan aktivitas ataupun kegiatan konvensional atau yang biasa diterapkan.</w:t>
      </w:r>
    </w:p>
    <w:p w:rsidR="00D4276B" w:rsidRPr="009C4C44" w:rsidRDefault="00D4276B" w:rsidP="009C4C44">
      <w:pPr>
        <w:pStyle w:val="BodyText"/>
        <w:tabs>
          <w:tab w:val="left" w:pos="426"/>
        </w:tabs>
        <w:spacing w:after="0" w:line="240" w:lineRule="auto"/>
        <w:ind w:firstLine="709"/>
        <w:jc w:val="both"/>
        <w:rPr>
          <w:rFonts w:ascii="Book Antiqua" w:hAnsi="Book Antiqua" w:cs="Times New Roman"/>
          <w:sz w:val="24"/>
          <w:szCs w:val="24"/>
        </w:rPr>
      </w:pPr>
    </w:p>
    <w:p w:rsidR="00961186" w:rsidRPr="009C4C44" w:rsidRDefault="00961186" w:rsidP="009C4C44">
      <w:pPr>
        <w:pStyle w:val="BodyText"/>
        <w:spacing w:after="0" w:line="240" w:lineRule="auto"/>
        <w:ind w:firstLine="709"/>
        <w:jc w:val="both"/>
        <w:rPr>
          <w:rFonts w:ascii="Book Antiqua" w:hAnsi="Book Antiqua" w:cs="Times New Roman"/>
          <w:sz w:val="24"/>
          <w:szCs w:val="24"/>
        </w:rPr>
      </w:pPr>
    </w:p>
    <w:p w:rsidR="006F14D5" w:rsidRPr="009C4C44" w:rsidRDefault="006F14D5" w:rsidP="00D4276B">
      <w:pPr>
        <w:pStyle w:val="BodyText"/>
        <w:spacing w:after="0" w:line="360" w:lineRule="auto"/>
        <w:jc w:val="both"/>
        <w:rPr>
          <w:rFonts w:ascii="Book Antiqua" w:hAnsi="Book Antiqua" w:cs="Times New Roman"/>
          <w:b/>
          <w:sz w:val="28"/>
          <w:szCs w:val="24"/>
        </w:rPr>
      </w:pPr>
      <w:r w:rsidRPr="009C4C44">
        <w:rPr>
          <w:rFonts w:ascii="Book Antiqua" w:hAnsi="Book Antiqua" w:cs="Times New Roman"/>
          <w:b/>
          <w:sz w:val="28"/>
          <w:szCs w:val="24"/>
        </w:rPr>
        <w:t>HASIL DAN PEMBAHASAN</w:t>
      </w:r>
    </w:p>
    <w:p w:rsidR="00D4276B" w:rsidRPr="00D4276B" w:rsidRDefault="00D4276B" w:rsidP="00CB452E">
      <w:pPr>
        <w:spacing w:after="0" w:line="240" w:lineRule="auto"/>
        <w:ind w:firstLine="720"/>
        <w:jc w:val="both"/>
        <w:rPr>
          <w:rFonts w:ascii="Book Antiqua" w:hAnsi="Book Antiqua" w:cs="Times New Roman"/>
          <w:sz w:val="24"/>
          <w:szCs w:val="24"/>
        </w:rPr>
      </w:pPr>
      <w:r w:rsidRPr="00D4276B">
        <w:rPr>
          <w:rFonts w:ascii="Book Antiqua" w:hAnsi="Book Antiqua" w:cs="Times New Roman"/>
          <w:sz w:val="24"/>
          <w:szCs w:val="24"/>
        </w:rPr>
        <w:t>Uji hipotesis pada penelitian ini menggunakan independent sample t-test (dua sampel). Uji hipotesis dilakukan untuk mengetaui apakah terdapat pengaruh treatment aktivitas menganyam dengan penggunaan bahan yang berasal alam dan belum diolah pada perkembangan motorik halus individu, berikut hipotesis pada penelitian ini :</w:t>
      </w:r>
    </w:p>
    <w:p w:rsidR="00D4276B" w:rsidRPr="00D4276B" w:rsidRDefault="00D4276B" w:rsidP="00CB452E">
      <w:pPr>
        <w:spacing w:after="0" w:line="240" w:lineRule="auto"/>
        <w:jc w:val="both"/>
        <w:rPr>
          <w:rFonts w:ascii="Book Antiqua" w:hAnsi="Book Antiqua" w:cs="Times New Roman"/>
          <w:sz w:val="24"/>
          <w:szCs w:val="24"/>
        </w:rPr>
      </w:pPr>
      <w:r w:rsidRPr="00D4276B">
        <w:rPr>
          <w:rFonts w:ascii="Book Antiqua" w:hAnsi="Book Antiqua" w:cs="Times New Roman"/>
          <w:sz w:val="24"/>
          <w:szCs w:val="24"/>
        </w:rPr>
        <w:t>H_1:</w:t>
      </w:r>
      <w:r w:rsidRPr="00D4276B">
        <w:rPr>
          <w:rFonts w:ascii="Book Antiqua" w:hAnsi="Book Antiqua" w:cs="Times New Roman"/>
          <w:sz w:val="24"/>
          <w:szCs w:val="24"/>
        </w:rPr>
        <w:tab/>
        <w:t>Ada pengaruh perkembangan motorik halus anak usia dini melalui kegiatan menganyam</w:t>
      </w:r>
    </w:p>
    <w:p w:rsidR="00D4276B" w:rsidRPr="00D4276B" w:rsidRDefault="00D4276B" w:rsidP="00CB452E">
      <w:pPr>
        <w:spacing w:after="0" w:line="240" w:lineRule="auto"/>
        <w:jc w:val="both"/>
        <w:rPr>
          <w:rFonts w:ascii="Book Antiqua" w:hAnsi="Book Antiqua" w:cs="Times New Roman"/>
          <w:sz w:val="24"/>
          <w:szCs w:val="24"/>
        </w:rPr>
      </w:pPr>
      <w:r w:rsidRPr="00D4276B">
        <w:rPr>
          <w:rFonts w:ascii="Book Antiqua" w:hAnsi="Book Antiqua" w:cs="Times New Roman"/>
          <w:sz w:val="24"/>
          <w:szCs w:val="24"/>
        </w:rPr>
        <w:t>H_0:</w:t>
      </w:r>
      <w:r w:rsidRPr="00D4276B">
        <w:rPr>
          <w:rFonts w:ascii="Book Antiqua" w:hAnsi="Book Antiqua" w:cs="Times New Roman"/>
          <w:sz w:val="24"/>
          <w:szCs w:val="24"/>
        </w:rPr>
        <w:tab/>
        <w:t>Tidak ada pengaruh perkembangan motorik halus anak usia dini melalui kegiatan menganyam.</w:t>
      </w:r>
    </w:p>
    <w:p w:rsidR="00D4276B" w:rsidRDefault="00D4276B" w:rsidP="00CB452E">
      <w:pPr>
        <w:spacing w:after="0" w:line="240" w:lineRule="auto"/>
        <w:jc w:val="both"/>
        <w:rPr>
          <w:rFonts w:ascii="Book Antiqua" w:hAnsi="Book Antiqua" w:cstheme="majorBidi"/>
          <w:sz w:val="24"/>
          <w:szCs w:val="24"/>
        </w:rPr>
      </w:pPr>
      <w:r w:rsidRPr="00D4276B">
        <w:rPr>
          <w:rFonts w:ascii="Book Antiqua" w:hAnsi="Book Antiqua" w:cs="Times New Roman"/>
          <w:sz w:val="24"/>
          <w:szCs w:val="24"/>
        </w:rPr>
        <w:t xml:space="preserve">      Untuk mengetahui hasil uji hipotesis dari nilai postest kelas eksperimen maupun kelas kontrol, penjelasannya dengan menggunakan bantuan aplikasi komputer yaitu SPSS V.21.</w:t>
      </w:r>
      <w:r>
        <w:rPr>
          <w:rFonts w:ascii="Book Antiqua" w:hAnsi="Book Antiqua" w:cs="Times New Roman"/>
          <w:sz w:val="24"/>
          <w:szCs w:val="24"/>
          <w:lang w:val="en-US"/>
        </w:rPr>
        <w:t xml:space="preserve"> </w:t>
      </w:r>
      <w:r w:rsidRPr="00D4276B">
        <w:rPr>
          <w:rFonts w:ascii="Book Antiqua" w:hAnsi="Book Antiqua" w:cstheme="majorBidi"/>
          <w:sz w:val="24"/>
          <w:szCs w:val="24"/>
        </w:rPr>
        <w:t>Lokasi penelitian yang dilaksanakan di TK Al-Azhar 12 Srikaton Lampung Selatan yang dilakukan pada tahun ajaran 2019/2020. Menggunakan  kelompok B1 sebagai kelas eksperimen sebanyak 15 anak, dan kelompok B2 sebagai kelas kontrol sebanyak 15 anak. Peneliti menggunakan kelompok B1 dan B2 sebagai subjek kelas eksperimen dan subjek kelas kontrol. Kelas eksperimen menggunakan kegiatan menganyam dengan bahan alam seperti daun pandan, daun pisang dan daun kelapa, sedangkan kelas kontrol menggunakan kegiatan konvensional yang ada disekolah</w:t>
      </w:r>
      <w:r>
        <w:rPr>
          <w:rFonts w:ascii="Book Antiqua" w:hAnsi="Book Antiqua" w:cstheme="majorBidi"/>
          <w:sz w:val="24"/>
          <w:szCs w:val="24"/>
          <w:lang w:val="en-US"/>
        </w:rPr>
        <w:t xml:space="preserve">. </w:t>
      </w:r>
      <w:r w:rsidRPr="00D4276B">
        <w:rPr>
          <w:rFonts w:ascii="Book Antiqua" w:hAnsi="Book Antiqua" w:cstheme="majorBidi"/>
          <w:sz w:val="24"/>
          <w:szCs w:val="24"/>
        </w:rPr>
        <w:t xml:space="preserve">Pretest yang dilakukan peneliti pada kedua kelompok, hal ini dilakukan  bertujuan mendapatkan kondisi pertama pada perkembangan motorik halus anak dengan kegiatan menganyam bahan alam. kemudian setelah itu diterapkannya suatu perlakuan kepada kedua kelompok dengan perlakuan kegiatan menganyam yang berbeda, kemudian peneliti melakukan tes kepada kedua kelompok dengan cara mengulang kembali kegaiatan menganyam untuk </w:t>
      </w:r>
      <w:r w:rsidRPr="00D4276B">
        <w:rPr>
          <w:rFonts w:ascii="Book Antiqua" w:hAnsi="Book Antiqua" w:cstheme="majorBidi"/>
          <w:sz w:val="24"/>
          <w:szCs w:val="24"/>
        </w:rPr>
        <w:lastRenderedPageBreak/>
        <w:t>mengetahui perbedaan dari kedua kelompok, perihal perkembangkan motorik halus anak menggunakan kegiatan menganyam bahan alam dan media bahan kertas pada kelas kontrol.</w:t>
      </w:r>
    </w:p>
    <w:p w:rsidR="00AB22CE" w:rsidRPr="00AB22CE" w:rsidRDefault="00AB22CE" w:rsidP="00AB22CE">
      <w:pPr>
        <w:pStyle w:val="ListParagraph"/>
        <w:spacing w:after="0" w:line="360" w:lineRule="auto"/>
        <w:ind w:left="0"/>
        <w:jc w:val="center"/>
        <w:rPr>
          <w:rFonts w:asciiTheme="majorBidi" w:hAnsiTheme="majorBidi" w:cstheme="majorBidi"/>
          <w:b/>
          <w:bCs/>
          <w:sz w:val="20"/>
          <w:szCs w:val="24"/>
        </w:rPr>
      </w:pPr>
      <w:r w:rsidRPr="00AB22CE">
        <w:rPr>
          <w:rFonts w:asciiTheme="majorBidi" w:hAnsiTheme="majorBidi" w:cstheme="majorBidi"/>
          <w:b/>
          <w:bCs/>
          <w:sz w:val="20"/>
          <w:szCs w:val="24"/>
        </w:rPr>
        <w:t>Tabel 1. Data Nilai Pretest Kelas Eksperimen Dan Kontrol</w:t>
      </w:r>
    </w:p>
    <w:tbl>
      <w:tblPr>
        <w:tblW w:w="8261" w:type="dxa"/>
        <w:jc w:val="center"/>
        <w:tblBorders>
          <w:top w:val="single" w:sz="4" w:space="0" w:color="auto"/>
        </w:tblBorders>
        <w:tblLayout w:type="fixed"/>
        <w:tblCellMar>
          <w:left w:w="0" w:type="dxa"/>
          <w:right w:w="0" w:type="dxa"/>
        </w:tblCellMar>
        <w:tblLook w:val="0000" w:firstRow="0" w:lastRow="0" w:firstColumn="0" w:lastColumn="0" w:noHBand="0" w:noVBand="0"/>
      </w:tblPr>
      <w:tblGrid>
        <w:gridCol w:w="1521"/>
        <w:gridCol w:w="1936"/>
        <w:gridCol w:w="2668"/>
        <w:gridCol w:w="2065"/>
        <w:gridCol w:w="71"/>
      </w:tblGrid>
      <w:tr w:rsidR="00AB22CE" w:rsidRPr="00AB22CE" w:rsidTr="00CB452E">
        <w:trPr>
          <w:cantSplit/>
          <w:trHeight w:val="322"/>
          <w:jc w:val="center"/>
        </w:trPr>
        <w:tc>
          <w:tcPr>
            <w:tcW w:w="8261" w:type="dxa"/>
            <w:gridSpan w:val="5"/>
            <w:tcBorders>
              <w:top w:val="single" w:sz="4" w:space="0" w:color="auto"/>
            </w:tcBorders>
            <w:shd w:val="clear" w:color="auto" w:fill="FFFFFF"/>
          </w:tcPr>
          <w:p w:rsidR="00AB22CE" w:rsidRPr="00AB22CE" w:rsidRDefault="00AB22CE" w:rsidP="00AB22CE">
            <w:pPr>
              <w:autoSpaceDE w:val="0"/>
              <w:autoSpaceDN w:val="0"/>
              <w:adjustRightInd w:val="0"/>
              <w:spacing w:after="0" w:line="320" w:lineRule="atLeast"/>
              <w:ind w:left="60" w:right="60"/>
              <w:rPr>
                <w:rFonts w:ascii="Book Antiqua" w:hAnsi="Book Antiqua"/>
                <w:color w:val="000000"/>
                <w:sz w:val="20"/>
                <w:szCs w:val="18"/>
              </w:rPr>
            </w:pPr>
            <w:r w:rsidRPr="00AB22CE">
              <w:rPr>
                <w:rFonts w:ascii="Book Antiqua" w:hAnsi="Book Antiqua"/>
                <w:color w:val="000000"/>
                <w:sz w:val="20"/>
                <w:szCs w:val="18"/>
              </w:rPr>
              <w:t>Statistics</w:t>
            </w:r>
          </w:p>
        </w:tc>
      </w:tr>
      <w:tr w:rsidR="00CB452E" w:rsidRPr="00AB22CE" w:rsidTr="00CB452E">
        <w:trPr>
          <w:gridAfter w:val="1"/>
          <w:wAfter w:w="70" w:type="dxa"/>
          <w:cantSplit/>
          <w:trHeight w:val="322"/>
          <w:jc w:val="center"/>
        </w:trPr>
        <w:tc>
          <w:tcPr>
            <w:tcW w:w="3458" w:type="dxa"/>
            <w:gridSpan w:val="2"/>
            <w:tcBorders>
              <w:top w:val="nil"/>
              <w:bottom w:val="single" w:sz="4" w:space="0" w:color="auto"/>
            </w:tcBorders>
            <w:shd w:val="clear" w:color="auto" w:fill="FFFFFF"/>
          </w:tcPr>
          <w:p w:rsidR="00AB22CE" w:rsidRPr="00AB22CE" w:rsidRDefault="00AB22CE" w:rsidP="00AB22CE">
            <w:pPr>
              <w:autoSpaceDE w:val="0"/>
              <w:autoSpaceDN w:val="0"/>
              <w:adjustRightInd w:val="0"/>
              <w:spacing w:after="0" w:line="240" w:lineRule="auto"/>
              <w:rPr>
                <w:rFonts w:ascii="Book Antiqua" w:hAnsi="Book Antiqua"/>
                <w:sz w:val="24"/>
              </w:rPr>
            </w:pPr>
          </w:p>
        </w:tc>
        <w:tc>
          <w:tcPr>
            <w:tcW w:w="2668" w:type="dxa"/>
            <w:tcBorders>
              <w:top w:val="nil"/>
              <w:bottom w:val="single" w:sz="4" w:space="0" w:color="auto"/>
            </w:tcBorders>
            <w:shd w:val="clear" w:color="auto" w:fill="FFFFFF"/>
          </w:tcPr>
          <w:p w:rsidR="00AB22CE" w:rsidRPr="00AB22CE" w:rsidRDefault="00AB22CE" w:rsidP="00AB22CE">
            <w:pPr>
              <w:autoSpaceDE w:val="0"/>
              <w:autoSpaceDN w:val="0"/>
              <w:adjustRightInd w:val="0"/>
              <w:spacing w:after="0" w:line="320" w:lineRule="atLeast"/>
              <w:ind w:left="60" w:right="60"/>
              <w:jc w:val="center"/>
              <w:rPr>
                <w:rFonts w:ascii="Book Antiqua" w:hAnsi="Book Antiqua"/>
                <w:color w:val="000000"/>
                <w:sz w:val="20"/>
                <w:szCs w:val="18"/>
              </w:rPr>
            </w:pPr>
            <w:r w:rsidRPr="00AB22CE">
              <w:rPr>
                <w:rFonts w:ascii="Book Antiqua" w:hAnsi="Book Antiqua"/>
                <w:color w:val="000000"/>
                <w:sz w:val="20"/>
                <w:szCs w:val="18"/>
              </w:rPr>
              <w:t>Eksperimen</w:t>
            </w:r>
          </w:p>
        </w:tc>
        <w:tc>
          <w:tcPr>
            <w:tcW w:w="2065" w:type="dxa"/>
            <w:tcBorders>
              <w:top w:val="nil"/>
              <w:bottom w:val="single" w:sz="4" w:space="0" w:color="auto"/>
            </w:tcBorders>
            <w:shd w:val="clear" w:color="auto" w:fill="FFFFFF"/>
          </w:tcPr>
          <w:p w:rsidR="00AB22CE" w:rsidRPr="00AB22CE" w:rsidRDefault="00AB22CE" w:rsidP="00AB22CE">
            <w:pPr>
              <w:autoSpaceDE w:val="0"/>
              <w:autoSpaceDN w:val="0"/>
              <w:adjustRightInd w:val="0"/>
              <w:spacing w:after="0" w:line="320" w:lineRule="atLeast"/>
              <w:ind w:left="60" w:right="60"/>
              <w:jc w:val="center"/>
              <w:rPr>
                <w:rFonts w:ascii="Book Antiqua" w:hAnsi="Book Antiqua"/>
                <w:color w:val="000000"/>
                <w:sz w:val="20"/>
                <w:szCs w:val="18"/>
              </w:rPr>
            </w:pPr>
            <w:r w:rsidRPr="00AB22CE">
              <w:rPr>
                <w:rFonts w:ascii="Book Antiqua" w:hAnsi="Book Antiqua"/>
                <w:color w:val="000000"/>
                <w:sz w:val="20"/>
                <w:szCs w:val="18"/>
              </w:rPr>
              <w:t>Kontrol</w:t>
            </w:r>
          </w:p>
        </w:tc>
      </w:tr>
      <w:tr w:rsidR="00770E93" w:rsidRPr="00AB22CE" w:rsidTr="00CB452E">
        <w:trPr>
          <w:gridAfter w:val="1"/>
          <w:wAfter w:w="71" w:type="dxa"/>
          <w:cantSplit/>
          <w:trHeight w:val="322"/>
          <w:jc w:val="center"/>
        </w:trPr>
        <w:tc>
          <w:tcPr>
            <w:tcW w:w="1522" w:type="dxa"/>
            <w:vMerge w:val="restart"/>
            <w:tcBorders>
              <w:top w:val="single" w:sz="4" w:space="0" w:color="auto"/>
            </w:tcBorders>
            <w:shd w:val="clear" w:color="auto" w:fill="FFFFFF"/>
            <w:vAlign w:val="center"/>
          </w:tcPr>
          <w:p w:rsidR="00AB22CE" w:rsidRPr="00AB22CE" w:rsidRDefault="00AB22CE" w:rsidP="00AB22CE">
            <w:pPr>
              <w:autoSpaceDE w:val="0"/>
              <w:autoSpaceDN w:val="0"/>
              <w:adjustRightInd w:val="0"/>
              <w:spacing w:after="0" w:line="320" w:lineRule="atLeast"/>
              <w:ind w:left="60" w:right="60"/>
              <w:rPr>
                <w:rFonts w:ascii="Book Antiqua" w:hAnsi="Book Antiqua"/>
                <w:color w:val="000000"/>
                <w:sz w:val="20"/>
                <w:szCs w:val="18"/>
              </w:rPr>
            </w:pPr>
            <w:r w:rsidRPr="00AB22CE">
              <w:rPr>
                <w:rFonts w:ascii="Book Antiqua" w:hAnsi="Book Antiqua"/>
                <w:color w:val="000000"/>
                <w:sz w:val="20"/>
                <w:szCs w:val="18"/>
              </w:rPr>
              <w:t>N</w:t>
            </w:r>
          </w:p>
        </w:tc>
        <w:tc>
          <w:tcPr>
            <w:tcW w:w="1935" w:type="dxa"/>
            <w:tcBorders>
              <w:top w:val="single" w:sz="4" w:space="0" w:color="auto"/>
            </w:tcBorders>
            <w:shd w:val="clear" w:color="auto" w:fill="FFFFFF"/>
            <w:vAlign w:val="center"/>
          </w:tcPr>
          <w:p w:rsidR="00AB22CE" w:rsidRPr="00AB22CE" w:rsidRDefault="00AB22CE" w:rsidP="00AB22CE">
            <w:pPr>
              <w:autoSpaceDE w:val="0"/>
              <w:autoSpaceDN w:val="0"/>
              <w:adjustRightInd w:val="0"/>
              <w:spacing w:after="0" w:line="320" w:lineRule="atLeast"/>
              <w:ind w:left="60" w:right="60"/>
              <w:rPr>
                <w:rFonts w:ascii="Book Antiqua" w:hAnsi="Book Antiqua"/>
                <w:color w:val="000000"/>
                <w:sz w:val="20"/>
                <w:szCs w:val="18"/>
              </w:rPr>
            </w:pPr>
            <w:r w:rsidRPr="00AB22CE">
              <w:rPr>
                <w:rFonts w:ascii="Book Antiqua" w:hAnsi="Book Antiqua"/>
                <w:color w:val="000000"/>
                <w:sz w:val="20"/>
                <w:szCs w:val="18"/>
              </w:rPr>
              <w:t>Valid</w:t>
            </w:r>
          </w:p>
        </w:tc>
        <w:tc>
          <w:tcPr>
            <w:tcW w:w="2668" w:type="dxa"/>
            <w:tcBorders>
              <w:top w:val="single" w:sz="4" w:space="0" w:color="auto"/>
            </w:tcBorders>
            <w:shd w:val="clear" w:color="auto" w:fill="FFFFFF"/>
          </w:tcPr>
          <w:p w:rsidR="00AB22CE" w:rsidRPr="00AB22CE" w:rsidRDefault="00AB22CE" w:rsidP="00AB22CE">
            <w:pPr>
              <w:autoSpaceDE w:val="0"/>
              <w:autoSpaceDN w:val="0"/>
              <w:adjustRightInd w:val="0"/>
              <w:spacing w:after="0" w:line="320" w:lineRule="atLeast"/>
              <w:ind w:left="60" w:right="60"/>
              <w:jc w:val="right"/>
              <w:rPr>
                <w:rFonts w:ascii="Book Antiqua" w:hAnsi="Book Antiqua"/>
                <w:color w:val="000000"/>
                <w:sz w:val="20"/>
                <w:szCs w:val="18"/>
              </w:rPr>
            </w:pPr>
            <w:r w:rsidRPr="00AB22CE">
              <w:rPr>
                <w:rFonts w:ascii="Book Antiqua" w:hAnsi="Book Antiqua"/>
                <w:color w:val="000000"/>
                <w:sz w:val="20"/>
                <w:szCs w:val="18"/>
              </w:rPr>
              <w:t>15</w:t>
            </w:r>
          </w:p>
        </w:tc>
        <w:tc>
          <w:tcPr>
            <w:tcW w:w="2065" w:type="dxa"/>
            <w:tcBorders>
              <w:top w:val="single" w:sz="4" w:space="0" w:color="auto"/>
            </w:tcBorders>
            <w:shd w:val="clear" w:color="auto" w:fill="FFFFFF"/>
          </w:tcPr>
          <w:p w:rsidR="00AB22CE" w:rsidRPr="00AB22CE" w:rsidRDefault="00AB22CE" w:rsidP="00AB22CE">
            <w:pPr>
              <w:autoSpaceDE w:val="0"/>
              <w:autoSpaceDN w:val="0"/>
              <w:adjustRightInd w:val="0"/>
              <w:spacing w:after="0" w:line="320" w:lineRule="atLeast"/>
              <w:ind w:left="60" w:right="60"/>
              <w:jc w:val="right"/>
              <w:rPr>
                <w:rFonts w:ascii="Book Antiqua" w:hAnsi="Book Antiqua"/>
                <w:color w:val="000000"/>
                <w:sz w:val="20"/>
                <w:szCs w:val="18"/>
              </w:rPr>
            </w:pPr>
            <w:r w:rsidRPr="00AB22CE">
              <w:rPr>
                <w:rFonts w:ascii="Book Antiqua" w:hAnsi="Book Antiqua"/>
                <w:color w:val="000000"/>
                <w:sz w:val="20"/>
                <w:szCs w:val="18"/>
              </w:rPr>
              <w:t>15</w:t>
            </w:r>
          </w:p>
        </w:tc>
      </w:tr>
      <w:tr w:rsidR="00770E93" w:rsidRPr="00AB22CE" w:rsidTr="00CB452E">
        <w:trPr>
          <w:gridAfter w:val="1"/>
          <w:wAfter w:w="71" w:type="dxa"/>
          <w:cantSplit/>
          <w:trHeight w:val="362"/>
          <w:jc w:val="center"/>
        </w:trPr>
        <w:tc>
          <w:tcPr>
            <w:tcW w:w="1522" w:type="dxa"/>
            <w:vMerge/>
            <w:tcBorders>
              <w:top w:val="nil"/>
            </w:tcBorders>
            <w:shd w:val="clear" w:color="auto" w:fill="FFFFFF"/>
            <w:vAlign w:val="center"/>
          </w:tcPr>
          <w:p w:rsidR="00AB22CE" w:rsidRPr="00AB22CE" w:rsidRDefault="00AB22CE" w:rsidP="007B0A9F">
            <w:pPr>
              <w:autoSpaceDE w:val="0"/>
              <w:autoSpaceDN w:val="0"/>
              <w:adjustRightInd w:val="0"/>
              <w:spacing w:after="0" w:line="240" w:lineRule="auto"/>
              <w:rPr>
                <w:rFonts w:ascii="Book Antiqua" w:hAnsi="Book Antiqua"/>
                <w:color w:val="000000"/>
                <w:sz w:val="20"/>
                <w:szCs w:val="18"/>
              </w:rPr>
            </w:pPr>
          </w:p>
        </w:tc>
        <w:tc>
          <w:tcPr>
            <w:tcW w:w="1935" w:type="dxa"/>
            <w:tcBorders>
              <w:top w:val="nil"/>
            </w:tcBorders>
            <w:shd w:val="clear" w:color="auto" w:fill="FFFFFF"/>
            <w:vAlign w:val="center"/>
          </w:tcPr>
          <w:p w:rsidR="00AB22CE" w:rsidRPr="00AB22CE" w:rsidRDefault="00AB22CE" w:rsidP="007B0A9F">
            <w:pPr>
              <w:autoSpaceDE w:val="0"/>
              <w:autoSpaceDN w:val="0"/>
              <w:adjustRightInd w:val="0"/>
              <w:spacing w:after="0" w:line="320" w:lineRule="atLeast"/>
              <w:ind w:left="60" w:right="60"/>
              <w:rPr>
                <w:rFonts w:ascii="Book Antiqua" w:hAnsi="Book Antiqua"/>
                <w:color w:val="000000"/>
                <w:sz w:val="20"/>
                <w:szCs w:val="18"/>
              </w:rPr>
            </w:pPr>
            <w:r w:rsidRPr="00AB22CE">
              <w:rPr>
                <w:rFonts w:ascii="Book Antiqua" w:hAnsi="Book Antiqua"/>
                <w:color w:val="000000"/>
                <w:sz w:val="20"/>
                <w:szCs w:val="18"/>
              </w:rPr>
              <w:t>Missing</w:t>
            </w:r>
          </w:p>
        </w:tc>
        <w:tc>
          <w:tcPr>
            <w:tcW w:w="2668" w:type="dxa"/>
            <w:tcBorders>
              <w:top w:val="nil"/>
            </w:tcBorders>
            <w:shd w:val="clear" w:color="auto" w:fill="FFFFFF"/>
          </w:tcPr>
          <w:p w:rsidR="00AB22CE" w:rsidRPr="00AB22CE" w:rsidRDefault="00AB22CE" w:rsidP="007B0A9F">
            <w:pPr>
              <w:autoSpaceDE w:val="0"/>
              <w:autoSpaceDN w:val="0"/>
              <w:adjustRightInd w:val="0"/>
              <w:spacing w:after="0" w:line="320" w:lineRule="atLeast"/>
              <w:ind w:left="60" w:right="60"/>
              <w:jc w:val="right"/>
              <w:rPr>
                <w:rFonts w:ascii="Book Antiqua" w:hAnsi="Book Antiqua"/>
                <w:color w:val="000000"/>
                <w:sz w:val="20"/>
                <w:szCs w:val="18"/>
              </w:rPr>
            </w:pPr>
            <w:r w:rsidRPr="00AB22CE">
              <w:rPr>
                <w:rFonts w:ascii="Book Antiqua" w:hAnsi="Book Antiqua"/>
                <w:color w:val="000000"/>
                <w:sz w:val="20"/>
                <w:szCs w:val="18"/>
              </w:rPr>
              <w:t>0</w:t>
            </w:r>
          </w:p>
        </w:tc>
        <w:tc>
          <w:tcPr>
            <w:tcW w:w="2065" w:type="dxa"/>
            <w:tcBorders>
              <w:top w:val="nil"/>
            </w:tcBorders>
            <w:shd w:val="clear" w:color="auto" w:fill="FFFFFF"/>
          </w:tcPr>
          <w:p w:rsidR="00AB22CE" w:rsidRPr="00AB22CE" w:rsidRDefault="00AB22CE" w:rsidP="007B0A9F">
            <w:pPr>
              <w:autoSpaceDE w:val="0"/>
              <w:autoSpaceDN w:val="0"/>
              <w:adjustRightInd w:val="0"/>
              <w:spacing w:after="0" w:line="320" w:lineRule="atLeast"/>
              <w:ind w:left="60" w:right="60"/>
              <w:jc w:val="right"/>
              <w:rPr>
                <w:rFonts w:ascii="Book Antiqua" w:hAnsi="Book Antiqua"/>
                <w:color w:val="000000"/>
                <w:sz w:val="20"/>
                <w:szCs w:val="18"/>
              </w:rPr>
            </w:pPr>
            <w:r w:rsidRPr="00AB22CE">
              <w:rPr>
                <w:rFonts w:ascii="Book Antiqua" w:hAnsi="Book Antiqua"/>
                <w:color w:val="000000"/>
                <w:sz w:val="20"/>
                <w:szCs w:val="18"/>
              </w:rPr>
              <w:t>0</w:t>
            </w:r>
          </w:p>
        </w:tc>
      </w:tr>
      <w:tr w:rsidR="00CB452E" w:rsidRPr="00AB22CE" w:rsidTr="00CB452E">
        <w:trPr>
          <w:gridAfter w:val="1"/>
          <w:wAfter w:w="70" w:type="dxa"/>
          <w:cantSplit/>
          <w:trHeight w:val="322"/>
          <w:jc w:val="center"/>
        </w:trPr>
        <w:tc>
          <w:tcPr>
            <w:tcW w:w="3458" w:type="dxa"/>
            <w:gridSpan w:val="2"/>
            <w:tcBorders>
              <w:top w:val="nil"/>
            </w:tcBorders>
            <w:shd w:val="clear" w:color="auto" w:fill="FFFFFF"/>
            <w:vAlign w:val="center"/>
          </w:tcPr>
          <w:p w:rsidR="00AB22CE" w:rsidRPr="00AB22CE" w:rsidRDefault="00AB22CE" w:rsidP="007B0A9F">
            <w:pPr>
              <w:autoSpaceDE w:val="0"/>
              <w:autoSpaceDN w:val="0"/>
              <w:adjustRightInd w:val="0"/>
              <w:spacing w:after="0" w:line="320" w:lineRule="atLeast"/>
              <w:ind w:left="60" w:right="60"/>
              <w:rPr>
                <w:rFonts w:ascii="Book Antiqua" w:hAnsi="Book Antiqua"/>
                <w:color w:val="000000"/>
                <w:sz w:val="20"/>
                <w:szCs w:val="18"/>
              </w:rPr>
            </w:pPr>
            <w:r w:rsidRPr="00AB22CE">
              <w:rPr>
                <w:rFonts w:ascii="Book Antiqua" w:hAnsi="Book Antiqua"/>
                <w:color w:val="000000"/>
                <w:sz w:val="20"/>
                <w:szCs w:val="18"/>
              </w:rPr>
              <w:t>Mean</w:t>
            </w:r>
          </w:p>
        </w:tc>
        <w:tc>
          <w:tcPr>
            <w:tcW w:w="2668" w:type="dxa"/>
            <w:tcBorders>
              <w:top w:val="nil"/>
            </w:tcBorders>
            <w:shd w:val="clear" w:color="auto" w:fill="FFFFFF"/>
          </w:tcPr>
          <w:p w:rsidR="00AB22CE" w:rsidRPr="00AB22CE" w:rsidRDefault="00AB22CE" w:rsidP="007B0A9F">
            <w:pPr>
              <w:autoSpaceDE w:val="0"/>
              <w:autoSpaceDN w:val="0"/>
              <w:adjustRightInd w:val="0"/>
              <w:spacing w:after="0" w:line="320" w:lineRule="atLeast"/>
              <w:ind w:left="60" w:right="60"/>
              <w:jc w:val="right"/>
              <w:rPr>
                <w:rFonts w:ascii="Book Antiqua" w:hAnsi="Book Antiqua"/>
                <w:color w:val="000000"/>
                <w:sz w:val="20"/>
                <w:szCs w:val="18"/>
              </w:rPr>
            </w:pPr>
            <w:r w:rsidRPr="00AB22CE">
              <w:rPr>
                <w:rFonts w:ascii="Book Antiqua" w:hAnsi="Book Antiqua"/>
                <w:color w:val="000000"/>
                <w:sz w:val="20"/>
                <w:szCs w:val="18"/>
              </w:rPr>
              <w:t>20.60</w:t>
            </w:r>
          </w:p>
        </w:tc>
        <w:tc>
          <w:tcPr>
            <w:tcW w:w="2065" w:type="dxa"/>
            <w:tcBorders>
              <w:top w:val="nil"/>
            </w:tcBorders>
            <w:shd w:val="clear" w:color="auto" w:fill="FFFFFF"/>
          </w:tcPr>
          <w:p w:rsidR="00AB22CE" w:rsidRPr="00AB22CE" w:rsidRDefault="00AB22CE" w:rsidP="007B0A9F">
            <w:pPr>
              <w:autoSpaceDE w:val="0"/>
              <w:autoSpaceDN w:val="0"/>
              <w:adjustRightInd w:val="0"/>
              <w:spacing w:after="0" w:line="320" w:lineRule="atLeast"/>
              <w:ind w:left="60" w:right="60"/>
              <w:jc w:val="right"/>
              <w:rPr>
                <w:rFonts w:ascii="Book Antiqua" w:hAnsi="Book Antiqua"/>
                <w:color w:val="000000"/>
                <w:sz w:val="20"/>
                <w:szCs w:val="18"/>
              </w:rPr>
            </w:pPr>
            <w:r w:rsidRPr="00AB22CE">
              <w:rPr>
                <w:rFonts w:ascii="Book Antiqua" w:hAnsi="Book Antiqua"/>
                <w:color w:val="000000"/>
                <w:sz w:val="20"/>
                <w:szCs w:val="18"/>
              </w:rPr>
              <w:t>23.67</w:t>
            </w:r>
          </w:p>
        </w:tc>
      </w:tr>
      <w:tr w:rsidR="00CB452E" w:rsidRPr="00AB22CE" w:rsidTr="00CB452E">
        <w:trPr>
          <w:gridAfter w:val="1"/>
          <w:wAfter w:w="70" w:type="dxa"/>
          <w:cantSplit/>
          <w:trHeight w:val="322"/>
          <w:jc w:val="center"/>
        </w:trPr>
        <w:tc>
          <w:tcPr>
            <w:tcW w:w="3458" w:type="dxa"/>
            <w:gridSpan w:val="2"/>
            <w:tcBorders>
              <w:top w:val="nil"/>
            </w:tcBorders>
            <w:shd w:val="clear" w:color="auto" w:fill="FFFFFF"/>
            <w:vAlign w:val="center"/>
          </w:tcPr>
          <w:p w:rsidR="00AB22CE" w:rsidRPr="00AB22CE" w:rsidRDefault="00AB22CE" w:rsidP="007B0A9F">
            <w:pPr>
              <w:autoSpaceDE w:val="0"/>
              <w:autoSpaceDN w:val="0"/>
              <w:adjustRightInd w:val="0"/>
              <w:spacing w:after="0" w:line="320" w:lineRule="atLeast"/>
              <w:ind w:left="60" w:right="60"/>
              <w:rPr>
                <w:rFonts w:ascii="Book Antiqua" w:hAnsi="Book Antiqua"/>
                <w:color w:val="000000"/>
                <w:sz w:val="20"/>
                <w:szCs w:val="18"/>
              </w:rPr>
            </w:pPr>
            <w:r w:rsidRPr="00AB22CE">
              <w:rPr>
                <w:rFonts w:ascii="Book Antiqua" w:hAnsi="Book Antiqua"/>
                <w:color w:val="000000"/>
                <w:sz w:val="20"/>
                <w:szCs w:val="18"/>
              </w:rPr>
              <w:t>Median</w:t>
            </w:r>
          </w:p>
        </w:tc>
        <w:tc>
          <w:tcPr>
            <w:tcW w:w="2668" w:type="dxa"/>
            <w:tcBorders>
              <w:top w:val="nil"/>
            </w:tcBorders>
            <w:shd w:val="clear" w:color="auto" w:fill="FFFFFF"/>
          </w:tcPr>
          <w:p w:rsidR="00AB22CE" w:rsidRPr="00AB22CE" w:rsidRDefault="00AB22CE" w:rsidP="007B0A9F">
            <w:pPr>
              <w:autoSpaceDE w:val="0"/>
              <w:autoSpaceDN w:val="0"/>
              <w:adjustRightInd w:val="0"/>
              <w:spacing w:after="0" w:line="320" w:lineRule="atLeast"/>
              <w:ind w:left="60" w:right="60"/>
              <w:jc w:val="right"/>
              <w:rPr>
                <w:rFonts w:ascii="Book Antiqua" w:hAnsi="Book Antiqua"/>
                <w:color w:val="000000"/>
                <w:sz w:val="20"/>
                <w:szCs w:val="18"/>
              </w:rPr>
            </w:pPr>
            <w:r w:rsidRPr="00AB22CE">
              <w:rPr>
                <w:rFonts w:ascii="Book Antiqua" w:hAnsi="Book Antiqua"/>
                <w:color w:val="000000"/>
                <w:sz w:val="20"/>
                <w:szCs w:val="18"/>
              </w:rPr>
              <w:t>21.00</w:t>
            </w:r>
          </w:p>
        </w:tc>
        <w:tc>
          <w:tcPr>
            <w:tcW w:w="2065" w:type="dxa"/>
            <w:tcBorders>
              <w:top w:val="nil"/>
            </w:tcBorders>
            <w:shd w:val="clear" w:color="auto" w:fill="FFFFFF"/>
          </w:tcPr>
          <w:p w:rsidR="00AB22CE" w:rsidRPr="00AB22CE" w:rsidRDefault="00AB22CE" w:rsidP="007B0A9F">
            <w:pPr>
              <w:autoSpaceDE w:val="0"/>
              <w:autoSpaceDN w:val="0"/>
              <w:adjustRightInd w:val="0"/>
              <w:spacing w:after="0" w:line="320" w:lineRule="atLeast"/>
              <w:ind w:left="60" w:right="60"/>
              <w:jc w:val="right"/>
              <w:rPr>
                <w:rFonts w:ascii="Book Antiqua" w:hAnsi="Book Antiqua"/>
                <w:color w:val="000000"/>
                <w:sz w:val="20"/>
                <w:szCs w:val="18"/>
              </w:rPr>
            </w:pPr>
            <w:r w:rsidRPr="00AB22CE">
              <w:rPr>
                <w:rFonts w:ascii="Book Antiqua" w:hAnsi="Book Antiqua"/>
                <w:color w:val="000000"/>
                <w:sz w:val="20"/>
                <w:szCs w:val="18"/>
              </w:rPr>
              <w:t>23.00</w:t>
            </w:r>
          </w:p>
        </w:tc>
      </w:tr>
      <w:tr w:rsidR="00CB452E" w:rsidRPr="00AB22CE" w:rsidTr="00CB452E">
        <w:trPr>
          <w:gridAfter w:val="1"/>
          <w:wAfter w:w="70" w:type="dxa"/>
          <w:cantSplit/>
          <w:trHeight w:val="322"/>
          <w:jc w:val="center"/>
        </w:trPr>
        <w:tc>
          <w:tcPr>
            <w:tcW w:w="3458" w:type="dxa"/>
            <w:gridSpan w:val="2"/>
            <w:tcBorders>
              <w:top w:val="nil"/>
            </w:tcBorders>
            <w:shd w:val="clear" w:color="auto" w:fill="FFFFFF"/>
            <w:vAlign w:val="center"/>
          </w:tcPr>
          <w:p w:rsidR="00AB22CE" w:rsidRPr="00AB22CE" w:rsidRDefault="00AB22CE" w:rsidP="007B0A9F">
            <w:pPr>
              <w:autoSpaceDE w:val="0"/>
              <w:autoSpaceDN w:val="0"/>
              <w:adjustRightInd w:val="0"/>
              <w:spacing w:after="0" w:line="320" w:lineRule="atLeast"/>
              <w:ind w:left="60" w:right="60"/>
              <w:rPr>
                <w:rFonts w:ascii="Book Antiqua" w:hAnsi="Book Antiqua"/>
                <w:color w:val="000000"/>
                <w:sz w:val="20"/>
                <w:szCs w:val="18"/>
              </w:rPr>
            </w:pPr>
            <w:r w:rsidRPr="00AB22CE">
              <w:rPr>
                <w:rFonts w:ascii="Book Antiqua" w:hAnsi="Book Antiqua"/>
                <w:color w:val="000000"/>
                <w:sz w:val="20"/>
                <w:szCs w:val="18"/>
              </w:rPr>
              <w:t>Mode</w:t>
            </w:r>
          </w:p>
        </w:tc>
        <w:tc>
          <w:tcPr>
            <w:tcW w:w="2668" w:type="dxa"/>
            <w:tcBorders>
              <w:top w:val="nil"/>
            </w:tcBorders>
            <w:shd w:val="clear" w:color="auto" w:fill="FFFFFF"/>
          </w:tcPr>
          <w:p w:rsidR="00AB22CE" w:rsidRPr="00AB22CE" w:rsidRDefault="00AB22CE" w:rsidP="007B0A9F">
            <w:pPr>
              <w:autoSpaceDE w:val="0"/>
              <w:autoSpaceDN w:val="0"/>
              <w:adjustRightInd w:val="0"/>
              <w:spacing w:after="0" w:line="320" w:lineRule="atLeast"/>
              <w:ind w:left="60" w:right="60"/>
              <w:jc w:val="right"/>
              <w:rPr>
                <w:rFonts w:ascii="Book Antiqua" w:hAnsi="Book Antiqua"/>
                <w:color w:val="000000"/>
                <w:sz w:val="20"/>
                <w:szCs w:val="18"/>
              </w:rPr>
            </w:pPr>
            <w:r w:rsidRPr="00AB22CE">
              <w:rPr>
                <w:rFonts w:ascii="Book Antiqua" w:hAnsi="Book Antiqua"/>
                <w:color w:val="000000"/>
                <w:sz w:val="20"/>
                <w:szCs w:val="18"/>
              </w:rPr>
              <w:t>21</w:t>
            </w:r>
          </w:p>
        </w:tc>
        <w:tc>
          <w:tcPr>
            <w:tcW w:w="2065" w:type="dxa"/>
            <w:tcBorders>
              <w:top w:val="nil"/>
            </w:tcBorders>
            <w:shd w:val="clear" w:color="auto" w:fill="FFFFFF"/>
          </w:tcPr>
          <w:p w:rsidR="00AB22CE" w:rsidRPr="00AB22CE" w:rsidRDefault="00AB22CE" w:rsidP="007B0A9F">
            <w:pPr>
              <w:autoSpaceDE w:val="0"/>
              <w:autoSpaceDN w:val="0"/>
              <w:adjustRightInd w:val="0"/>
              <w:spacing w:after="0" w:line="320" w:lineRule="atLeast"/>
              <w:ind w:left="60" w:right="60"/>
              <w:jc w:val="right"/>
              <w:rPr>
                <w:rFonts w:ascii="Book Antiqua" w:hAnsi="Book Antiqua"/>
                <w:color w:val="000000"/>
                <w:sz w:val="20"/>
                <w:szCs w:val="18"/>
              </w:rPr>
            </w:pPr>
            <w:r w:rsidRPr="00AB22CE">
              <w:rPr>
                <w:rFonts w:ascii="Book Antiqua" w:hAnsi="Book Antiqua"/>
                <w:color w:val="000000"/>
                <w:sz w:val="20"/>
                <w:szCs w:val="18"/>
              </w:rPr>
              <w:t>22</w:t>
            </w:r>
            <w:r w:rsidRPr="00AB22CE">
              <w:rPr>
                <w:rFonts w:ascii="Book Antiqua" w:hAnsi="Book Antiqua"/>
                <w:color w:val="000000"/>
                <w:sz w:val="20"/>
                <w:szCs w:val="18"/>
                <w:vertAlign w:val="superscript"/>
              </w:rPr>
              <w:t>a</w:t>
            </w:r>
          </w:p>
        </w:tc>
      </w:tr>
      <w:tr w:rsidR="00CB452E" w:rsidRPr="00AB22CE" w:rsidTr="00CB452E">
        <w:trPr>
          <w:gridAfter w:val="1"/>
          <w:wAfter w:w="70" w:type="dxa"/>
          <w:cantSplit/>
          <w:trHeight w:val="322"/>
          <w:jc w:val="center"/>
        </w:trPr>
        <w:tc>
          <w:tcPr>
            <w:tcW w:w="3458" w:type="dxa"/>
            <w:gridSpan w:val="2"/>
            <w:tcBorders>
              <w:top w:val="nil"/>
            </w:tcBorders>
            <w:shd w:val="clear" w:color="auto" w:fill="FFFFFF"/>
            <w:vAlign w:val="center"/>
          </w:tcPr>
          <w:p w:rsidR="00AB22CE" w:rsidRPr="00AB22CE" w:rsidRDefault="00AB22CE" w:rsidP="007B0A9F">
            <w:pPr>
              <w:autoSpaceDE w:val="0"/>
              <w:autoSpaceDN w:val="0"/>
              <w:adjustRightInd w:val="0"/>
              <w:spacing w:after="0" w:line="320" w:lineRule="atLeast"/>
              <w:ind w:left="60" w:right="60"/>
              <w:rPr>
                <w:rFonts w:ascii="Book Antiqua" w:hAnsi="Book Antiqua"/>
                <w:color w:val="000000"/>
                <w:sz w:val="20"/>
                <w:szCs w:val="18"/>
              </w:rPr>
            </w:pPr>
            <w:r w:rsidRPr="00AB22CE">
              <w:rPr>
                <w:rFonts w:ascii="Book Antiqua" w:hAnsi="Book Antiqua"/>
                <w:color w:val="000000"/>
                <w:sz w:val="20"/>
                <w:szCs w:val="18"/>
              </w:rPr>
              <w:t>Std. Deviation</w:t>
            </w:r>
          </w:p>
        </w:tc>
        <w:tc>
          <w:tcPr>
            <w:tcW w:w="2668" w:type="dxa"/>
            <w:tcBorders>
              <w:top w:val="nil"/>
            </w:tcBorders>
            <w:shd w:val="clear" w:color="auto" w:fill="FFFFFF"/>
          </w:tcPr>
          <w:p w:rsidR="00AB22CE" w:rsidRPr="00AB22CE" w:rsidRDefault="00AB22CE" w:rsidP="007B0A9F">
            <w:pPr>
              <w:autoSpaceDE w:val="0"/>
              <w:autoSpaceDN w:val="0"/>
              <w:adjustRightInd w:val="0"/>
              <w:spacing w:after="0" w:line="320" w:lineRule="atLeast"/>
              <w:ind w:left="60" w:right="60"/>
              <w:jc w:val="right"/>
              <w:rPr>
                <w:rFonts w:ascii="Book Antiqua" w:hAnsi="Book Antiqua"/>
                <w:color w:val="000000"/>
                <w:sz w:val="20"/>
                <w:szCs w:val="18"/>
              </w:rPr>
            </w:pPr>
            <w:r w:rsidRPr="00AB22CE">
              <w:rPr>
                <w:rFonts w:ascii="Book Antiqua" w:hAnsi="Book Antiqua"/>
                <w:color w:val="000000"/>
                <w:sz w:val="20"/>
                <w:szCs w:val="18"/>
              </w:rPr>
              <w:t>3.961</w:t>
            </w:r>
          </w:p>
        </w:tc>
        <w:tc>
          <w:tcPr>
            <w:tcW w:w="2065" w:type="dxa"/>
            <w:tcBorders>
              <w:top w:val="nil"/>
            </w:tcBorders>
            <w:shd w:val="clear" w:color="auto" w:fill="FFFFFF"/>
          </w:tcPr>
          <w:p w:rsidR="00AB22CE" w:rsidRPr="00AB22CE" w:rsidRDefault="00AB22CE" w:rsidP="007B0A9F">
            <w:pPr>
              <w:autoSpaceDE w:val="0"/>
              <w:autoSpaceDN w:val="0"/>
              <w:adjustRightInd w:val="0"/>
              <w:spacing w:after="0" w:line="320" w:lineRule="atLeast"/>
              <w:ind w:left="60" w:right="60"/>
              <w:jc w:val="right"/>
              <w:rPr>
                <w:rFonts w:ascii="Book Antiqua" w:hAnsi="Book Antiqua"/>
                <w:color w:val="000000"/>
                <w:sz w:val="20"/>
                <w:szCs w:val="18"/>
              </w:rPr>
            </w:pPr>
            <w:r w:rsidRPr="00AB22CE">
              <w:rPr>
                <w:rFonts w:ascii="Book Antiqua" w:hAnsi="Book Antiqua"/>
                <w:color w:val="000000"/>
                <w:sz w:val="20"/>
                <w:szCs w:val="18"/>
              </w:rPr>
              <w:t>3.222</w:t>
            </w:r>
          </w:p>
        </w:tc>
      </w:tr>
      <w:tr w:rsidR="00CB452E" w:rsidRPr="00AB22CE" w:rsidTr="00CB452E">
        <w:trPr>
          <w:gridAfter w:val="1"/>
          <w:wAfter w:w="70" w:type="dxa"/>
          <w:cantSplit/>
          <w:trHeight w:val="322"/>
          <w:jc w:val="center"/>
        </w:trPr>
        <w:tc>
          <w:tcPr>
            <w:tcW w:w="3458" w:type="dxa"/>
            <w:gridSpan w:val="2"/>
            <w:tcBorders>
              <w:top w:val="nil"/>
            </w:tcBorders>
            <w:shd w:val="clear" w:color="auto" w:fill="FFFFFF"/>
            <w:vAlign w:val="center"/>
          </w:tcPr>
          <w:p w:rsidR="00AB22CE" w:rsidRPr="00AB22CE" w:rsidRDefault="00AB22CE" w:rsidP="007B0A9F">
            <w:pPr>
              <w:autoSpaceDE w:val="0"/>
              <w:autoSpaceDN w:val="0"/>
              <w:adjustRightInd w:val="0"/>
              <w:spacing w:after="0" w:line="320" w:lineRule="atLeast"/>
              <w:ind w:left="60" w:right="60"/>
              <w:rPr>
                <w:rFonts w:ascii="Book Antiqua" w:hAnsi="Book Antiqua"/>
                <w:color w:val="000000"/>
                <w:sz w:val="20"/>
                <w:szCs w:val="18"/>
              </w:rPr>
            </w:pPr>
            <w:r w:rsidRPr="00AB22CE">
              <w:rPr>
                <w:rFonts w:ascii="Book Antiqua" w:hAnsi="Book Antiqua"/>
                <w:color w:val="000000"/>
                <w:sz w:val="20"/>
                <w:szCs w:val="18"/>
              </w:rPr>
              <w:t>Minimum</w:t>
            </w:r>
          </w:p>
        </w:tc>
        <w:tc>
          <w:tcPr>
            <w:tcW w:w="2668" w:type="dxa"/>
            <w:tcBorders>
              <w:top w:val="nil"/>
            </w:tcBorders>
            <w:shd w:val="clear" w:color="auto" w:fill="FFFFFF"/>
          </w:tcPr>
          <w:p w:rsidR="00AB22CE" w:rsidRPr="00AB22CE" w:rsidRDefault="00AB22CE" w:rsidP="007B0A9F">
            <w:pPr>
              <w:autoSpaceDE w:val="0"/>
              <w:autoSpaceDN w:val="0"/>
              <w:adjustRightInd w:val="0"/>
              <w:spacing w:after="0" w:line="320" w:lineRule="atLeast"/>
              <w:ind w:left="60" w:right="60"/>
              <w:jc w:val="right"/>
              <w:rPr>
                <w:rFonts w:ascii="Book Antiqua" w:hAnsi="Book Antiqua"/>
                <w:color w:val="000000"/>
                <w:sz w:val="20"/>
                <w:szCs w:val="18"/>
              </w:rPr>
            </w:pPr>
            <w:r w:rsidRPr="00AB22CE">
              <w:rPr>
                <w:rFonts w:ascii="Book Antiqua" w:hAnsi="Book Antiqua"/>
                <w:color w:val="000000"/>
                <w:sz w:val="20"/>
                <w:szCs w:val="18"/>
              </w:rPr>
              <w:t>15</w:t>
            </w:r>
          </w:p>
        </w:tc>
        <w:tc>
          <w:tcPr>
            <w:tcW w:w="2065" w:type="dxa"/>
            <w:tcBorders>
              <w:top w:val="nil"/>
            </w:tcBorders>
            <w:shd w:val="clear" w:color="auto" w:fill="FFFFFF"/>
          </w:tcPr>
          <w:p w:rsidR="00AB22CE" w:rsidRPr="00AB22CE" w:rsidRDefault="00AB22CE" w:rsidP="007B0A9F">
            <w:pPr>
              <w:autoSpaceDE w:val="0"/>
              <w:autoSpaceDN w:val="0"/>
              <w:adjustRightInd w:val="0"/>
              <w:spacing w:after="0" w:line="320" w:lineRule="atLeast"/>
              <w:ind w:left="60" w:right="60"/>
              <w:jc w:val="right"/>
              <w:rPr>
                <w:rFonts w:ascii="Book Antiqua" w:hAnsi="Book Antiqua"/>
                <w:color w:val="000000"/>
                <w:sz w:val="20"/>
                <w:szCs w:val="18"/>
              </w:rPr>
            </w:pPr>
            <w:r w:rsidRPr="00AB22CE">
              <w:rPr>
                <w:rFonts w:ascii="Book Antiqua" w:hAnsi="Book Antiqua"/>
                <w:color w:val="000000"/>
                <w:sz w:val="20"/>
                <w:szCs w:val="18"/>
              </w:rPr>
              <w:t>20</w:t>
            </w:r>
          </w:p>
        </w:tc>
      </w:tr>
      <w:tr w:rsidR="00CB452E" w:rsidRPr="00AB22CE" w:rsidTr="00CB452E">
        <w:trPr>
          <w:gridAfter w:val="1"/>
          <w:wAfter w:w="70" w:type="dxa"/>
          <w:cantSplit/>
          <w:trHeight w:val="322"/>
          <w:jc w:val="center"/>
        </w:trPr>
        <w:tc>
          <w:tcPr>
            <w:tcW w:w="3458" w:type="dxa"/>
            <w:gridSpan w:val="2"/>
            <w:tcBorders>
              <w:top w:val="nil"/>
              <w:bottom w:val="single" w:sz="4" w:space="0" w:color="auto"/>
            </w:tcBorders>
            <w:shd w:val="clear" w:color="auto" w:fill="FFFFFF"/>
            <w:vAlign w:val="center"/>
          </w:tcPr>
          <w:p w:rsidR="00AB22CE" w:rsidRPr="00AB22CE" w:rsidRDefault="00AB22CE" w:rsidP="007B0A9F">
            <w:pPr>
              <w:autoSpaceDE w:val="0"/>
              <w:autoSpaceDN w:val="0"/>
              <w:adjustRightInd w:val="0"/>
              <w:spacing w:after="0" w:line="320" w:lineRule="atLeast"/>
              <w:ind w:left="60" w:right="60"/>
              <w:rPr>
                <w:rFonts w:ascii="Book Antiqua" w:hAnsi="Book Antiqua"/>
                <w:color w:val="000000"/>
                <w:sz w:val="20"/>
                <w:szCs w:val="18"/>
              </w:rPr>
            </w:pPr>
            <w:r w:rsidRPr="00AB22CE">
              <w:rPr>
                <w:rFonts w:ascii="Book Antiqua" w:hAnsi="Book Antiqua"/>
                <w:color w:val="000000"/>
                <w:sz w:val="20"/>
                <w:szCs w:val="18"/>
              </w:rPr>
              <w:t>Maximum</w:t>
            </w:r>
          </w:p>
        </w:tc>
        <w:tc>
          <w:tcPr>
            <w:tcW w:w="2668" w:type="dxa"/>
            <w:tcBorders>
              <w:top w:val="nil"/>
              <w:bottom w:val="single" w:sz="4" w:space="0" w:color="auto"/>
            </w:tcBorders>
            <w:shd w:val="clear" w:color="auto" w:fill="FFFFFF"/>
          </w:tcPr>
          <w:p w:rsidR="00AB22CE" w:rsidRPr="00AB22CE" w:rsidRDefault="00AB22CE" w:rsidP="007B0A9F">
            <w:pPr>
              <w:autoSpaceDE w:val="0"/>
              <w:autoSpaceDN w:val="0"/>
              <w:adjustRightInd w:val="0"/>
              <w:spacing w:after="0" w:line="320" w:lineRule="atLeast"/>
              <w:ind w:left="60" w:right="60"/>
              <w:jc w:val="right"/>
              <w:rPr>
                <w:rFonts w:ascii="Book Antiqua" w:hAnsi="Book Antiqua"/>
                <w:color w:val="000000"/>
                <w:sz w:val="20"/>
                <w:szCs w:val="18"/>
              </w:rPr>
            </w:pPr>
            <w:r w:rsidRPr="00AB22CE">
              <w:rPr>
                <w:rFonts w:ascii="Book Antiqua" w:hAnsi="Book Antiqua"/>
                <w:color w:val="000000"/>
                <w:sz w:val="20"/>
                <w:szCs w:val="18"/>
              </w:rPr>
              <w:t>30</w:t>
            </w:r>
          </w:p>
        </w:tc>
        <w:tc>
          <w:tcPr>
            <w:tcW w:w="2065" w:type="dxa"/>
            <w:tcBorders>
              <w:top w:val="nil"/>
              <w:bottom w:val="single" w:sz="4" w:space="0" w:color="auto"/>
            </w:tcBorders>
            <w:shd w:val="clear" w:color="auto" w:fill="FFFFFF"/>
          </w:tcPr>
          <w:p w:rsidR="00AB22CE" w:rsidRPr="00AB22CE" w:rsidRDefault="00AB22CE" w:rsidP="007B0A9F">
            <w:pPr>
              <w:autoSpaceDE w:val="0"/>
              <w:autoSpaceDN w:val="0"/>
              <w:adjustRightInd w:val="0"/>
              <w:spacing w:after="0" w:line="320" w:lineRule="atLeast"/>
              <w:ind w:left="60" w:right="60"/>
              <w:jc w:val="right"/>
              <w:rPr>
                <w:rFonts w:ascii="Book Antiqua" w:hAnsi="Book Antiqua"/>
                <w:color w:val="000000"/>
                <w:sz w:val="20"/>
                <w:szCs w:val="18"/>
              </w:rPr>
            </w:pPr>
            <w:r w:rsidRPr="00AB22CE">
              <w:rPr>
                <w:rFonts w:ascii="Book Antiqua" w:hAnsi="Book Antiqua"/>
                <w:color w:val="000000"/>
                <w:sz w:val="20"/>
                <w:szCs w:val="18"/>
              </w:rPr>
              <w:t>32</w:t>
            </w:r>
          </w:p>
        </w:tc>
      </w:tr>
    </w:tbl>
    <w:p w:rsidR="00CB18CF" w:rsidRPr="00D4276B" w:rsidRDefault="00CB18CF" w:rsidP="00D4276B">
      <w:pPr>
        <w:spacing w:after="0" w:line="240" w:lineRule="auto"/>
        <w:jc w:val="both"/>
        <w:rPr>
          <w:rFonts w:ascii="Book Antiqua" w:hAnsi="Book Antiqua" w:cstheme="majorBidi"/>
          <w:sz w:val="24"/>
          <w:szCs w:val="24"/>
        </w:rPr>
      </w:pPr>
    </w:p>
    <w:p w:rsidR="001B686A" w:rsidRPr="001B686A" w:rsidRDefault="001B686A" w:rsidP="001B686A">
      <w:pPr>
        <w:spacing w:after="0" w:line="240" w:lineRule="auto"/>
        <w:ind w:firstLine="720"/>
        <w:jc w:val="both"/>
        <w:rPr>
          <w:rFonts w:ascii="Book Antiqua" w:hAnsi="Book Antiqua" w:cstheme="majorBidi"/>
          <w:sz w:val="24"/>
          <w:szCs w:val="24"/>
        </w:rPr>
      </w:pPr>
      <w:r w:rsidRPr="001B686A">
        <w:rPr>
          <w:rFonts w:ascii="Book Antiqua" w:hAnsi="Book Antiqua" w:cstheme="majorBidi"/>
          <w:sz w:val="24"/>
          <w:szCs w:val="24"/>
        </w:rPr>
        <w:t>Pada tabel diatas nilai rata-rata mean pada eksperimen sebesar 20,60 sedangkan pada kelas kontrol 23,67. Kedua nilai mean tersebut tidak berbeda secara signifikan.</w:t>
      </w:r>
      <w:r w:rsidRPr="001B686A">
        <w:rPr>
          <w:rFonts w:ascii="Book Antiqua" w:hAnsi="Book Antiqua" w:cstheme="majorBidi"/>
          <w:sz w:val="24"/>
          <w:szCs w:val="24"/>
          <w:lang w:val="en-US"/>
        </w:rPr>
        <w:t xml:space="preserve"> </w:t>
      </w:r>
      <w:r w:rsidRPr="001B686A">
        <w:rPr>
          <w:rFonts w:ascii="Book Antiqua" w:hAnsi="Book Antiqua" w:cstheme="majorBidi"/>
          <w:sz w:val="24"/>
          <w:szCs w:val="24"/>
        </w:rPr>
        <w:t>Perhitungan nilai tengah atau median pada kelas eksperimen 21,00 dan kelas kontrol 23,00. Kedua nilai tengah pada kelas eksperimen dan kontrol tidak berbeda secara signifikan.</w:t>
      </w:r>
      <w:r w:rsidRPr="001B686A">
        <w:rPr>
          <w:rFonts w:ascii="Book Antiqua" w:hAnsi="Book Antiqua" w:cstheme="majorBidi"/>
          <w:sz w:val="24"/>
          <w:szCs w:val="24"/>
          <w:lang w:val="en-US"/>
        </w:rPr>
        <w:t xml:space="preserve"> </w:t>
      </w:r>
      <w:r w:rsidRPr="001B686A">
        <w:rPr>
          <w:rFonts w:ascii="Book Antiqua" w:hAnsi="Book Antiqua" w:cstheme="majorBidi"/>
          <w:sz w:val="24"/>
          <w:szCs w:val="24"/>
        </w:rPr>
        <w:t>Nilai yang sering muncul atau modus pada tabel diatas menunjukan hasil yang tidak jauh berbeda kelas eksperimen 21 dan kelas kontrol 22.</w:t>
      </w:r>
      <w:r w:rsidRPr="001B686A">
        <w:rPr>
          <w:rFonts w:ascii="Book Antiqua" w:hAnsi="Book Antiqua" w:cstheme="majorBidi"/>
          <w:sz w:val="24"/>
          <w:szCs w:val="24"/>
          <w:lang w:val="en-US"/>
        </w:rPr>
        <w:t xml:space="preserve"> </w:t>
      </w:r>
      <w:r w:rsidRPr="001B686A">
        <w:rPr>
          <w:rFonts w:ascii="Book Antiqua" w:hAnsi="Book Antiqua" w:cstheme="majorBidi"/>
          <w:sz w:val="24"/>
          <w:szCs w:val="24"/>
        </w:rPr>
        <w:t xml:space="preserve">Nilai </w:t>
      </w:r>
      <w:r w:rsidRPr="001B686A">
        <w:rPr>
          <w:rFonts w:ascii="Book Antiqua" w:hAnsi="Book Antiqua" w:cstheme="majorBidi"/>
          <w:i/>
          <w:iCs/>
          <w:sz w:val="24"/>
          <w:szCs w:val="24"/>
        </w:rPr>
        <w:t>standart deviation</w:t>
      </w:r>
      <w:r w:rsidRPr="001B686A">
        <w:rPr>
          <w:rFonts w:ascii="Book Antiqua" w:hAnsi="Book Antiqua" w:cstheme="majorBidi"/>
          <w:sz w:val="24"/>
          <w:szCs w:val="24"/>
        </w:rPr>
        <w:t xml:space="preserve"> pada kelas eksperimen 3,961 dan kelas kontrol 3,222. Nilai minumun pada kelas eksperimen 15 dan pada kelas kontril 20, sedangkan untuk nilai maksimum pada kelas eksperimen 30 dan pada kelas kontrol 32.</w:t>
      </w:r>
      <w:r>
        <w:rPr>
          <w:rFonts w:ascii="Book Antiqua" w:hAnsi="Book Antiqua" w:cstheme="majorBidi"/>
          <w:sz w:val="24"/>
          <w:szCs w:val="24"/>
          <w:lang w:val="en-US"/>
        </w:rPr>
        <w:t xml:space="preserve"> </w:t>
      </w:r>
      <w:r w:rsidRPr="001B686A">
        <w:rPr>
          <w:rFonts w:ascii="Book Antiqua" w:hAnsi="Book Antiqua" w:cstheme="majorBidi"/>
          <w:sz w:val="24"/>
          <w:szCs w:val="24"/>
        </w:rPr>
        <w:t xml:space="preserve">Dapat disimpulkan dari hasil nilai mean, median, mode, nilai minimum dan nilai maksimum pada kelas kontrol lebih tinggi dibandingkan kelas eksperimen, sedangkan untuk nilai </w:t>
      </w:r>
      <w:r w:rsidRPr="001B686A">
        <w:rPr>
          <w:rFonts w:ascii="Book Antiqua" w:hAnsi="Book Antiqua" w:cstheme="majorBidi"/>
          <w:i/>
          <w:iCs/>
          <w:sz w:val="24"/>
          <w:szCs w:val="24"/>
        </w:rPr>
        <w:t xml:space="preserve">standart deviation </w:t>
      </w:r>
      <w:r w:rsidRPr="001B686A">
        <w:rPr>
          <w:rFonts w:ascii="Book Antiqua" w:hAnsi="Book Antiqua" w:cstheme="majorBidi"/>
          <w:sz w:val="24"/>
          <w:szCs w:val="24"/>
        </w:rPr>
        <w:t>lebih tinggi kelas eksperimen lebih tinggi dari kelas kontrol.</w:t>
      </w:r>
    </w:p>
    <w:p w:rsidR="00D4276B" w:rsidRPr="00D4276B" w:rsidRDefault="00D4276B" w:rsidP="00D4276B">
      <w:pPr>
        <w:spacing w:after="0" w:line="240" w:lineRule="auto"/>
        <w:ind w:firstLine="720"/>
        <w:jc w:val="both"/>
        <w:rPr>
          <w:rFonts w:ascii="Book Antiqua" w:hAnsi="Book Antiqua" w:cstheme="majorBidi"/>
          <w:sz w:val="24"/>
          <w:szCs w:val="24"/>
        </w:rPr>
      </w:pPr>
      <w:r w:rsidRPr="00D4276B">
        <w:rPr>
          <w:rFonts w:ascii="Book Antiqua" w:hAnsi="Book Antiqua" w:cstheme="majorBidi"/>
          <w:sz w:val="24"/>
          <w:szCs w:val="24"/>
        </w:rPr>
        <w:t xml:space="preserve">Penjabaran diatas menunjukkan adanya perbedaan </w:t>
      </w:r>
      <w:r w:rsidR="00CB18CF">
        <w:rPr>
          <w:rFonts w:ascii="Book Antiqua" w:hAnsi="Book Antiqua" w:cstheme="majorBidi"/>
          <w:sz w:val="24"/>
          <w:szCs w:val="24"/>
        </w:rPr>
        <w:t>dalam melakukan kegiatan pembela</w:t>
      </w:r>
      <w:r w:rsidRPr="00D4276B">
        <w:rPr>
          <w:rFonts w:ascii="Book Antiqua" w:hAnsi="Book Antiqua" w:cstheme="majorBidi"/>
          <w:sz w:val="24"/>
          <w:szCs w:val="24"/>
        </w:rPr>
        <w:t>jaran menganyam baik dikelas eksperimen dan kontrol. Untuk kelompok eksperimen memberikan bahan yang berasal dari alam berupa, daun pisang, daun kelapa serta daun yang biasa dijadikan pewarna dan pewangi masakan yaitu pandan. Bahan alam yang digunakan ini membuat anak mendapatkan pengalaman dan pengetahuan baru bahwasannya daun tersebut bukan hanya dapat digunakan sebagai bahan makanan (daun pandan), pembungkus makanan (daun pisang dan daun kelapa), atau dibiarkan begitu saja, hal ini membuat anak dapat mengeksplor motorik halusnya dengan cara memotong dan merobek daun untuk bahan kegiatan menganyam.</w:t>
      </w:r>
    </w:p>
    <w:p w:rsidR="00F11B26" w:rsidRDefault="00D4276B" w:rsidP="00CB18CF">
      <w:pPr>
        <w:spacing w:after="0" w:line="240" w:lineRule="auto"/>
        <w:ind w:firstLine="720"/>
        <w:jc w:val="both"/>
        <w:rPr>
          <w:rFonts w:ascii="Book Antiqua" w:hAnsi="Book Antiqua" w:cstheme="majorBidi"/>
          <w:sz w:val="24"/>
          <w:szCs w:val="24"/>
        </w:rPr>
      </w:pPr>
      <w:r w:rsidRPr="00D4276B">
        <w:rPr>
          <w:rFonts w:ascii="Book Antiqua" w:hAnsi="Book Antiqua" w:cstheme="majorBidi"/>
          <w:sz w:val="24"/>
          <w:szCs w:val="24"/>
        </w:rPr>
        <w:t>Kegiatan menganyam menggunakan bahan alam ini selain mudah didapat karena banyak terdapat dilingkungan sekitar juga ramah lingkungan, sehingga anak mengetahui hal baru bahwa kegiatan menganyam bisa menggunakan bahan. Kegiatan menganyam yang dilakukan di TK Al-azhar 12 Srikaton Lampung Selatan</w:t>
      </w:r>
      <w:r w:rsidR="00CB18CF">
        <w:rPr>
          <w:rFonts w:ascii="Book Antiqua" w:hAnsi="Book Antiqua" w:cstheme="majorBidi"/>
          <w:sz w:val="24"/>
          <w:szCs w:val="24"/>
        </w:rPr>
        <w:t xml:space="preserve"> sebelum diterap</w:t>
      </w:r>
      <w:r w:rsidRPr="00D4276B">
        <w:rPr>
          <w:rFonts w:ascii="Book Antiqua" w:hAnsi="Book Antiqua" w:cstheme="majorBidi"/>
          <w:sz w:val="24"/>
          <w:szCs w:val="24"/>
        </w:rPr>
        <w:t>kan kegiatan tersebut anak-anak masih mengalami sedikit kendala seperti mengikat tali sepatu, membuka bekal makanan, bahkan kegiatan toilet train</w:t>
      </w:r>
      <w:r w:rsidR="00CB18CF">
        <w:rPr>
          <w:rFonts w:ascii="Book Antiqua" w:hAnsi="Book Antiqua" w:cstheme="majorBidi"/>
          <w:sz w:val="24"/>
          <w:szCs w:val="24"/>
        </w:rPr>
        <w:t xml:space="preserve">ing </w:t>
      </w:r>
      <w:r w:rsidRPr="00D4276B">
        <w:rPr>
          <w:rFonts w:ascii="Book Antiqua" w:hAnsi="Book Antiqua" w:cstheme="majorBidi"/>
          <w:sz w:val="24"/>
          <w:szCs w:val="24"/>
        </w:rPr>
        <w:t>seperti membuka dan menutup resleting, mengancingkan baju, mencuci tangan</w:t>
      </w:r>
      <w:r w:rsidR="00CB18CF">
        <w:rPr>
          <w:rFonts w:ascii="Book Antiqua" w:hAnsi="Book Antiqua" w:cstheme="majorBidi"/>
          <w:sz w:val="24"/>
          <w:szCs w:val="24"/>
        </w:rPr>
        <w:t xml:space="preserve"> sebelum dan sesudah makan</w:t>
      </w:r>
      <w:r w:rsidR="00F11B26">
        <w:rPr>
          <w:rFonts w:ascii="Book Antiqua" w:hAnsi="Book Antiqua" w:cstheme="majorBidi"/>
          <w:sz w:val="24"/>
          <w:szCs w:val="24"/>
          <w:lang w:val="en-US"/>
        </w:rPr>
        <w:t xml:space="preserve"> (Hasil Observasi, 2019)</w:t>
      </w:r>
      <w:r w:rsidR="00CB18CF">
        <w:rPr>
          <w:rFonts w:ascii="Book Antiqua" w:hAnsi="Book Antiqua" w:cstheme="majorBidi"/>
          <w:sz w:val="24"/>
          <w:szCs w:val="24"/>
        </w:rPr>
        <w:t xml:space="preserve">. </w:t>
      </w:r>
    </w:p>
    <w:p w:rsidR="00CB18CF" w:rsidRPr="00770E93" w:rsidRDefault="00CB18CF" w:rsidP="00CB18CF">
      <w:pPr>
        <w:spacing w:after="0" w:line="240" w:lineRule="auto"/>
        <w:ind w:firstLine="720"/>
        <w:jc w:val="both"/>
        <w:rPr>
          <w:rFonts w:ascii="Book Antiqua" w:hAnsi="Book Antiqua" w:cstheme="majorBidi"/>
          <w:sz w:val="24"/>
          <w:szCs w:val="24"/>
          <w:lang w:val="en-US"/>
        </w:rPr>
      </w:pPr>
      <w:r>
        <w:rPr>
          <w:rFonts w:ascii="Book Antiqua" w:hAnsi="Book Antiqua" w:cstheme="majorBidi"/>
          <w:sz w:val="24"/>
          <w:szCs w:val="24"/>
        </w:rPr>
        <w:lastRenderedPageBreak/>
        <w:t>Sete</w:t>
      </w:r>
      <w:r w:rsidR="00D4276B" w:rsidRPr="00D4276B">
        <w:rPr>
          <w:rFonts w:ascii="Book Antiqua" w:hAnsi="Book Antiqua" w:cstheme="majorBidi"/>
          <w:sz w:val="24"/>
          <w:szCs w:val="24"/>
        </w:rPr>
        <w:t xml:space="preserve">lah dilakukan </w:t>
      </w:r>
      <w:r w:rsidR="00D4276B" w:rsidRPr="00D4276B">
        <w:rPr>
          <w:rFonts w:ascii="Book Antiqua" w:hAnsi="Book Antiqua" w:cstheme="majorBidi"/>
          <w:i/>
          <w:iCs/>
          <w:sz w:val="24"/>
          <w:szCs w:val="24"/>
        </w:rPr>
        <w:t>treatmen</w:t>
      </w:r>
      <w:r w:rsidR="00F11B26">
        <w:rPr>
          <w:rFonts w:ascii="Book Antiqua" w:hAnsi="Book Antiqua" w:cstheme="majorBidi"/>
          <w:i/>
          <w:iCs/>
          <w:sz w:val="24"/>
          <w:szCs w:val="24"/>
          <w:lang w:val="en-US"/>
        </w:rPr>
        <w:t>,</w:t>
      </w:r>
      <w:r w:rsidR="00D4276B" w:rsidRPr="00D4276B">
        <w:rPr>
          <w:rFonts w:ascii="Book Antiqua" w:hAnsi="Book Antiqua" w:cstheme="majorBidi"/>
          <w:sz w:val="24"/>
          <w:szCs w:val="24"/>
        </w:rPr>
        <w:t xml:space="preserve"> perkembangan mo</w:t>
      </w:r>
      <w:r w:rsidR="00F11B26">
        <w:rPr>
          <w:rFonts w:ascii="Book Antiqua" w:hAnsi="Book Antiqua" w:cstheme="majorBidi"/>
          <w:sz w:val="24"/>
          <w:szCs w:val="24"/>
        </w:rPr>
        <w:t xml:space="preserve">torik halus anak mulai terlihat di kesehariannya. </w:t>
      </w:r>
      <w:r w:rsidR="00F11B26">
        <w:rPr>
          <w:rFonts w:ascii="Book Antiqua" w:hAnsi="Book Antiqua" w:cstheme="majorBidi"/>
          <w:sz w:val="24"/>
          <w:szCs w:val="24"/>
          <w:lang w:val="en-US"/>
        </w:rPr>
        <w:t xml:space="preserve">Di tunjukan dengan </w:t>
      </w:r>
      <w:r w:rsidR="00D4276B" w:rsidRPr="00D4276B">
        <w:rPr>
          <w:rFonts w:ascii="Book Antiqua" w:hAnsi="Book Antiqua" w:cstheme="majorBidi"/>
          <w:sz w:val="24"/>
          <w:szCs w:val="24"/>
        </w:rPr>
        <w:t xml:space="preserve"> karena motorik halus anak sangat penting bagi kehidupan sehari-sehari. </w:t>
      </w:r>
      <w:r w:rsidR="00F11B26">
        <w:rPr>
          <w:rFonts w:ascii="Book Antiqua" w:hAnsi="Book Antiqua" w:cstheme="majorBidi"/>
          <w:sz w:val="24"/>
          <w:szCs w:val="24"/>
          <w:lang w:val="en-US"/>
        </w:rPr>
        <w:t>Karena kegiatan seperti mengikat tali sepatu membuka bekal, toilet training, membasuh tangan merupakan kegiatan yang harus anak kuasai se dini mungkin</w:t>
      </w:r>
      <w:r w:rsidR="00707579">
        <w:rPr>
          <w:rFonts w:ascii="Book Antiqua" w:hAnsi="Book Antiqua" w:cstheme="majorBidi"/>
          <w:sz w:val="24"/>
          <w:szCs w:val="24"/>
          <w:lang w:val="en-US"/>
        </w:rPr>
        <w:t xml:space="preserve"> </w:t>
      </w:r>
      <w:r w:rsidR="00707579">
        <w:rPr>
          <w:rFonts w:ascii="Book Antiqua" w:hAnsi="Book Antiqua" w:cstheme="majorBidi"/>
          <w:sz w:val="24"/>
          <w:szCs w:val="24"/>
          <w:lang w:val="en-US"/>
        </w:rPr>
        <w:fldChar w:fldCharType="begin" w:fldLock="1"/>
      </w:r>
      <w:r w:rsidR="00707579">
        <w:rPr>
          <w:rFonts w:ascii="Book Antiqua" w:hAnsi="Book Antiqua" w:cstheme="majorBidi"/>
          <w:sz w:val="24"/>
          <w:szCs w:val="24"/>
          <w:lang w:val="en-US"/>
        </w:rPr>
        <w:instrText>ADDIN CSL_CITATION {"citationItems":[{"id":"ITEM-1","itemData":{"ISBN":"978-602-74589-0-1","author":[{"dropping-particle":"","family":"Rudiyanto","given":"Ahmad","non-dropping-particle":"","parse-names":false,"suffix":""}],"id":"ITEM-1","issued":{"date-parts":[["2016"]]},"number-of-pages":"168","publisher":"Darussalam Press Lampung","publisher-place":"Lampung","title":"Perkembangan Motorik Kasar dan Motorik Halus Anak Usia Dini","type":"book"},"uris":["http://www.mendeley.com/documents/?uuid=3aa1e789-1add-405e-a4ff-a5c737a852d9"]}],"mendeley":{"formattedCitation":"(Rudiyanto 2016)","plainTextFormattedCitation":"(Rudiyanto 2016)","previouslyFormattedCitation":"(Rudiyanto 2016)"},"properties":{"noteIndex":0},"schema":"https://github.com/citation-style-language/schema/raw/master/csl-citation.json"}</w:instrText>
      </w:r>
      <w:r w:rsidR="00707579">
        <w:rPr>
          <w:rFonts w:ascii="Book Antiqua" w:hAnsi="Book Antiqua" w:cstheme="majorBidi"/>
          <w:sz w:val="24"/>
          <w:szCs w:val="24"/>
          <w:lang w:val="en-US"/>
        </w:rPr>
        <w:fldChar w:fldCharType="separate"/>
      </w:r>
      <w:r w:rsidR="00707579" w:rsidRPr="00707579">
        <w:rPr>
          <w:rFonts w:ascii="Book Antiqua" w:hAnsi="Book Antiqua" w:cstheme="majorBidi"/>
          <w:noProof/>
          <w:sz w:val="24"/>
          <w:szCs w:val="24"/>
          <w:lang w:val="en-US"/>
        </w:rPr>
        <w:t>(Rudiyanto 2016)</w:t>
      </w:r>
      <w:r w:rsidR="00707579">
        <w:rPr>
          <w:rFonts w:ascii="Book Antiqua" w:hAnsi="Book Antiqua" w:cstheme="majorBidi"/>
          <w:sz w:val="24"/>
          <w:szCs w:val="24"/>
          <w:lang w:val="en-US"/>
        </w:rPr>
        <w:fldChar w:fldCharType="end"/>
      </w:r>
      <w:r w:rsidR="00F11B26">
        <w:rPr>
          <w:rFonts w:ascii="Book Antiqua" w:hAnsi="Book Antiqua" w:cstheme="majorBidi"/>
          <w:sz w:val="24"/>
          <w:szCs w:val="24"/>
          <w:lang w:val="en-US"/>
        </w:rPr>
        <w:t xml:space="preserve">. </w:t>
      </w:r>
      <w:r w:rsidR="00D4276B" w:rsidRPr="00D4276B">
        <w:rPr>
          <w:rFonts w:ascii="Book Antiqua" w:hAnsi="Book Antiqua" w:cstheme="majorBidi"/>
          <w:sz w:val="24"/>
          <w:szCs w:val="24"/>
        </w:rPr>
        <w:t xml:space="preserve">Bersamaan  dengan suatu urgensi mengembangkan motorik halus anak </w:t>
      </w:r>
      <w:r w:rsidR="00F11B26">
        <w:rPr>
          <w:rFonts w:ascii="Book Antiqua" w:hAnsi="Book Antiqua" w:cstheme="majorBidi"/>
          <w:sz w:val="24"/>
          <w:szCs w:val="24"/>
        </w:rPr>
        <w:t>yang dikemukakan</w:t>
      </w:r>
      <w:r w:rsidR="00707579">
        <w:rPr>
          <w:rFonts w:ascii="Book Antiqua" w:hAnsi="Book Antiqua" w:cstheme="majorBidi"/>
          <w:sz w:val="24"/>
          <w:szCs w:val="24"/>
          <w:lang w:val="en-US"/>
        </w:rPr>
        <w:t xml:space="preserve"> </w:t>
      </w:r>
      <w:r w:rsidR="00707579">
        <w:rPr>
          <w:rFonts w:ascii="Book Antiqua" w:hAnsi="Book Antiqua" w:cstheme="majorBidi"/>
          <w:sz w:val="24"/>
          <w:szCs w:val="24"/>
          <w:lang w:val="en-US"/>
        </w:rPr>
        <w:fldChar w:fldCharType="begin" w:fldLock="1"/>
      </w:r>
      <w:r w:rsidR="001C0C55">
        <w:rPr>
          <w:rFonts w:ascii="Book Antiqua" w:hAnsi="Book Antiqua" w:cstheme="majorBidi"/>
          <w:sz w:val="24"/>
          <w:szCs w:val="24"/>
          <w:lang w:val="en-US"/>
        </w:rPr>
        <w:instrText>ADDIN CSL_CITATION {"citationItems":[{"id":"ITEM-1","itemData":{"ISBN":"978-602-422-232-1","author":[{"dropping-particle":"","family":"Sit","given":"Masganti","non-dropping-particle":"","parse-names":false,"suffix":""}],"id":"ITEM-1","issued":{"date-parts":[["2017"]]},"publisher":"Kencana","publisher-place":"Depok","title":"Psikologi Perkembangan Anak Usia Dini","type":"book"},"uris":["http://www.mendeley.com/documents/?uuid=330f55ea-1188-4bbb-958d-30584408c675"]}],"mendeley":{"formattedCitation":"(Sit 2017)","plainTextFormattedCitation":"(Sit 2017)","previouslyFormattedCitation":"(Sit 2017)"},"properties":{"noteIndex":0},"schema":"https://github.com/citation-style-language/schema/raw/master/csl-citation.json"}</w:instrText>
      </w:r>
      <w:r w:rsidR="00707579">
        <w:rPr>
          <w:rFonts w:ascii="Book Antiqua" w:hAnsi="Book Antiqua" w:cstheme="majorBidi"/>
          <w:sz w:val="24"/>
          <w:szCs w:val="24"/>
          <w:lang w:val="en-US"/>
        </w:rPr>
        <w:fldChar w:fldCharType="separate"/>
      </w:r>
      <w:r w:rsidR="00707579" w:rsidRPr="00707579">
        <w:rPr>
          <w:rFonts w:ascii="Book Antiqua" w:hAnsi="Book Antiqua" w:cstheme="majorBidi"/>
          <w:noProof/>
          <w:sz w:val="24"/>
          <w:szCs w:val="24"/>
          <w:lang w:val="en-US"/>
        </w:rPr>
        <w:t>(Sit 2017)</w:t>
      </w:r>
      <w:r w:rsidR="00707579">
        <w:rPr>
          <w:rFonts w:ascii="Book Antiqua" w:hAnsi="Book Antiqua" w:cstheme="majorBidi"/>
          <w:sz w:val="24"/>
          <w:szCs w:val="24"/>
          <w:lang w:val="en-US"/>
        </w:rPr>
        <w:fldChar w:fldCharType="end"/>
      </w:r>
      <w:r w:rsidR="00D4276B" w:rsidRPr="00D4276B">
        <w:rPr>
          <w:rFonts w:ascii="Book Antiqua" w:hAnsi="Book Antiqua" w:cstheme="majorBidi"/>
          <w:sz w:val="24"/>
          <w:szCs w:val="24"/>
        </w:rPr>
        <w:t>, bahwa terdapat 4 manfaat terkait pentingnya perkembangan motorik halus anak usia dini yaitu: alasan pada aspek sosial, alasan pada bidang akademis, alasan profesi dan alasan pada aspek emosional. Dari ke empat alasan tersebut terlihat pentingnya perkembangan pada motorik halus individu di stimulus sejak dini. Jika tidak mengalami perubahan  motorik halus anak berkembangan dan stimulus secara optimal tidak hanya anak terampil dalam kemampuan yang menunjang kehidupan sehari-hari, namun terampil dalam berbagai aspek yang berhubungan erat dengan koordinasi mata dan tangan yaitu motorik halus.</w:t>
      </w:r>
      <w:r w:rsidR="00770E93">
        <w:rPr>
          <w:rFonts w:ascii="Book Antiqua" w:hAnsi="Book Antiqua" w:cstheme="majorBidi"/>
          <w:sz w:val="24"/>
          <w:szCs w:val="24"/>
          <w:lang w:val="en-US"/>
        </w:rPr>
        <w:t xml:space="preserve"> Berikut hasil post test:</w:t>
      </w:r>
    </w:p>
    <w:p w:rsidR="00AB22CE" w:rsidRPr="00770E93" w:rsidRDefault="00AB22CE" w:rsidP="00770E93">
      <w:pPr>
        <w:spacing w:after="0" w:line="240" w:lineRule="auto"/>
        <w:ind w:firstLine="720"/>
        <w:jc w:val="both"/>
        <w:rPr>
          <w:rFonts w:ascii="Book Antiqua" w:hAnsi="Book Antiqua" w:cstheme="majorBidi"/>
          <w:sz w:val="18"/>
          <w:szCs w:val="18"/>
        </w:rPr>
      </w:pPr>
    </w:p>
    <w:p w:rsidR="00770E93" w:rsidRPr="00770E93" w:rsidRDefault="00770E93" w:rsidP="00770E93">
      <w:pPr>
        <w:pStyle w:val="ListParagraph"/>
        <w:spacing w:after="0" w:line="360" w:lineRule="auto"/>
        <w:ind w:left="0"/>
        <w:jc w:val="center"/>
        <w:rPr>
          <w:rFonts w:ascii="Book Antiqua" w:hAnsi="Book Antiqua" w:cstheme="majorBidi"/>
          <w:b/>
          <w:bCs/>
          <w:sz w:val="18"/>
          <w:szCs w:val="18"/>
        </w:rPr>
      </w:pPr>
      <w:r w:rsidRPr="00770E93">
        <w:rPr>
          <w:rFonts w:ascii="Book Antiqua" w:hAnsi="Book Antiqua" w:cstheme="majorBidi"/>
          <w:b/>
          <w:bCs/>
          <w:sz w:val="18"/>
          <w:szCs w:val="18"/>
        </w:rPr>
        <w:t>Tabel 2. Data Nilai Postest Kelas Eksperimen Dan Kontrol</w:t>
      </w:r>
    </w:p>
    <w:tbl>
      <w:tblPr>
        <w:tblW w:w="8760"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621"/>
        <w:gridCol w:w="2062"/>
        <w:gridCol w:w="2842"/>
        <w:gridCol w:w="2235"/>
      </w:tblGrid>
      <w:tr w:rsidR="00770E93" w:rsidRPr="00770E93" w:rsidTr="00CB452E">
        <w:trPr>
          <w:cantSplit/>
          <w:trHeight w:val="324"/>
          <w:jc w:val="center"/>
        </w:trPr>
        <w:tc>
          <w:tcPr>
            <w:tcW w:w="8760" w:type="dxa"/>
            <w:gridSpan w:val="4"/>
            <w:tcBorders>
              <w:top w:val="single" w:sz="4" w:space="0" w:color="auto"/>
              <w:bottom w:val="nil"/>
            </w:tcBorders>
            <w:shd w:val="clear" w:color="auto" w:fill="FFFFFF"/>
          </w:tcPr>
          <w:p w:rsidR="00770E93" w:rsidRPr="00770E93" w:rsidRDefault="00770E93" w:rsidP="00770E93">
            <w:pPr>
              <w:autoSpaceDE w:val="0"/>
              <w:autoSpaceDN w:val="0"/>
              <w:adjustRightInd w:val="0"/>
              <w:spacing w:after="0" w:line="320" w:lineRule="atLeast"/>
              <w:ind w:left="60" w:right="60"/>
              <w:jc w:val="center"/>
              <w:rPr>
                <w:rFonts w:ascii="Book Antiqua" w:hAnsi="Book Antiqua"/>
                <w:color w:val="000000"/>
                <w:sz w:val="18"/>
                <w:szCs w:val="18"/>
              </w:rPr>
            </w:pPr>
            <w:r w:rsidRPr="00770E93">
              <w:rPr>
                <w:rFonts w:ascii="Book Antiqua" w:hAnsi="Book Antiqua"/>
                <w:b/>
                <w:bCs/>
                <w:color w:val="000000"/>
                <w:sz w:val="18"/>
                <w:szCs w:val="18"/>
              </w:rPr>
              <w:t>Statistics</w:t>
            </w:r>
          </w:p>
        </w:tc>
      </w:tr>
      <w:tr w:rsidR="00770E93" w:rsidRPr="00770E93" w:rsidTr="00CB452E">
        <w:trPr>
          <w:cantSplit/>
          <w:trHeight w:val="324"/>
          <w:jc w:val="center"/>
        </w:trPr>
        <w:tc>
          <w:tcPr>
            <w:tcW w:w="3683" w:type="dxa"/>
            <w:gridSpan w:val="2"/>
            <w:shd w:val="clear" w:color="auto" w:fill="FFFFFF"/>
          </w:tcPr>
          <w:p w:rsidR="00770E93" w:rsidRPr="00770E93" w:rsidRDefault="00770E93" w:rsidP="00770E93">
            <w:pPr>
              <w:autoSpaceDE w:val="0"/>
              <w:autoSpaceDN w:val="0"/>
              <w:adjustRightInd w:val="0"/>
              <w:spacing w:after="0" w:line="240" w:lineRule="auto"/>
              <w:rPr>
                <w:rFonts w:ascii="Book Antiqua" w:hAnsi="Book Antiqua"/>
                <w:sz w:val="18"/>
                <w:szCs w:val="18"/>
              </w:rPr>
            </w:pPr>
          </w:p>
        </w:tc>
        <w:tc>
          <w:tcPr>
            <w:tcW w:w="2842" w:type="dxa"/>
            <w:tcBorders>
              <w:top w:val="nil"/>
              <w:bottom w:val="single" w:sz="4" w:space="0" w:color="auto"/>
            </w:tcBorders>
            <w:shd w:val="clear" w:color="auto" w:fill="FFFFFF"/>
          </w:tcPr>
          <w:p w:rsidR="00770E93" w:rsidRPr="00770E93" w:rsidRDefault="00770E93" w:rsidP="00770E93">
            <w:pPr>
              <w:autoSpaceDE w:val="0"/>
              <w:autoSpaceDN w:val="0"/>
              <w:adjustRightInd w:val="0"/>
              <w:spacing w:after="0" w:line="320" w:lineRule="atLeast"/>
              <w:ind w:left="60" w:right="60"/>
              <w:jc w:val="center"/>
              <w:rPr>
                <w:rFonts w:ascii="Book Antiqua" w:hAnsi="Book Antiqua"/>
                <w:color w:val="000000"/>
                <w:sz w:val="18"/>
                <w:szCs w:val="18"/>
              </w:rPr>
            </w:pPr>
            <w:r w:rsidRPr="00770E93">
              <w:rPr>
                <w:rFonts w:ascii="Book Antiqua" w:hAnsi="Book Antiqua"/>
                <w:color w:val="000000"/>
                <w:sz w:val="18"/>
                <w:szCs w:val="18"/>
              </w:rPr>
              <w:t>Eksperimen</w:t>
            </w:r>
          </w:p>
        </w:tc>
        <w:tc>
          <w:tcPr>
            <w:tcW w:w="2235" w:type="dxa"/>
            <w:tcBorders>
              <w:top w:val="nil"/>
              <w:bottom w:val="single" w:sz="4" w:space="0" w:color="auto"/>
            </w:tcBorders>
            <w:shd w:val="clear" w:color="auto" w:fill="FFFFFF"/>
          </w:tcPr>
          <w:p w:rsidR="00770E93" w:rsidRPr="00770E93" w:rsidRDefault="00770E93" w:rsidP="00770E93">
            <w:pPr>
              <w:autoSpaceDE w:val="0"/>
              <w:autoSpaceDN w:val="0"/>
              <w:adjustRightInd w:val="0"/>
              <w:spacing w:after="0" w:line="320" w:lineRule="atLeast"/>
              <w:ind w:left="60" w:right="60"/>
              <w:jc w:val="center"/>
              <w:rPr>
                <w:rFonts w:ascii="Book Antiqua" w:hAnsi="Book Antiqua"/>
                <w:color w:val="000000"/>
                <w:sz w:val="18"/>
                <w:szCs w:val="18"/>
              </w:rPr>
            </w:pPr>
            <w:r w:rsidRPr="00770E93">
              <w:rPr>
                <w:rFonts w:ascii="Book Antiqua" w:hAnsi="Book Antiqua"/>
                <w:color w:val="000000"/>
                <w:sz w:val="18"/>
                <w:szCs w:val="18"/>
              </w:rPr>
              <w:t>Kontrol</w:t>
            </w:r>
          </w:p>
        </w:tc>
      </w:tr>
      <w:tr w:rsidR="00CB452E" w:rsidRPr="00770E93" w:rsidTr="00CB452E">
        <w:trPr>
          <w:cantSplit/>
          <w:trHeight w:val="324"/>
          <w:jc w:val="center"/>
        </w:trPr>
        <w:tc>
          <w:tcPr>
            <w:tcW w:w="1621" w:type="dxa"/>
            <w:vMerge w:val="restart"/>
            <w:shd w:val="clear" w:color="auto" w:fill="FFFFFF"/>
            <w:vAlign w:val="center"/>
          </w:tcPr>
          <w:p w:rsidR="00770E93" w:rsidRPr="00770E93" w:rsidRDefault="00770E93" w:rsidP="00770E93">
            <w:pPr>
              <w:autoSpaceDE w:val="0"/>
              <w:autoSpaceDN w:val="0"/>
              <w:adjustRightInd w:val="0"/>
              <w:spacing w:after="0" w:line="320" w:lineRule="atLeast"/>
              <w:ind w:left="60" w:right="60"/>
              <w:rPr>
                <w:rFonts w:ascii="Book Antiqua" w:hAnsi="Book Antiqua"/>
                <w:color w:val="000000"/>
                <w:sz w:val="18"/>
                <w:szCs w:val="18"/>
              </w:rPr>
            </w:pPr>
            <w:r w:rsidRPr="00770E93">
              <w:rPr>
                <w:rFonts w:ascii="Book Antiqua" w:hAnsi="Book Antiqua"/>
                <w:color w:val="000000"/>
                <w:sz w:val="18"/>
                <w:szCs w:val="18"/>
              </w:rPr>
              <w:t>N</w:t>
            </w:r>
          </w:p>
        </w:tc>
        <w:tc>
          <w:tcPr>
            <w:tcW w:w="2062" w:type="dxa"/>
            <w:shd w:val="clear" w:color="auto" w:fill="FFFFFF"/>
            <w:vAlign w:val="center"/>
          </w:tcPr>
          <w:p w:rsidR="00770E93" w:rsidRPr="00770E93" w:rsidRDefault="00770E93" w:rsidP="00770E93">
            <w:pPr>
              <w:autoSpaceDE w:val="0"/>
              <w:autoSpaceDN w:val="0"/>
              <w:adjustRightInd w:val="0"/>
              <w:spacing w:after="0" w:line="320" w:lineRule="atLeast"/>
              <w:ind w:left="60" w:right="60"/>
              <w:rPr>
                <w:rFonts w:ascii="Book Antiqua" w:hAnsi="Book Antiqua"/>
                <w:color w:val="000000"/>
                <w:sz w:val="18"/>
                <w:szCs w:val="18"/>
              </w:rPr>
            </w:pPr>
            <w:r w:rsidRPr="00770E93">
              <w:rPr>
                <w:rFonts w:ascii="Book Antiqua" w:hAnsi="Book Antiqua"/>
                <w:color w:val="000000"/>
                <w:sz w:val="18"/>
                <w:szCs w:val="18"/>
              </w:rPr>
              <w:t>Valid</w:t>
            </w:r>
          </w:p>
        </w:tc>
        <w:tc>
          <w:tcPr>
            <w:tcW w:w="2842" w:type="dxa"/>
            <w:tcBorders>
              <w:top w:val="single" w:sz="4" w:space="0" w:color="auto"/>
            </w:tcBorders>
            <w:shd w:val="clear" w:color="auto" w:fill="FFFFFF"/>
          </w:tcPr>
          <w:p w:rsidR="00770E93" w:rsidRPr="00770E93" w:rsidRDefault="00770E93" w:rsidP="00770E93">
            <w:pPr>
              <w:autoSpaceDE w:val="0"/>
              <w:autoSpaceDN w:val="0"/>
              <w:adjustRightInd w:val="0"/>
              <w:spacing w:after="0" w:line="320" w:lineRule="atLeast"/>
              <w:ind w:left="60" w:right="60"/>
              <w:jc w:val="right"/>
              <w:rPr>
                <w:rFonts w:ascii="Book Antiqua" w:hAnsi="Book Antiqua"/>
                <w:color w:val="000000"/>
                <w:sz w:val="18"/>
                <w:szCs w:val="18"/>
              </w:rPr>
            </w:pPr>
            <w:r w:rsidRPr="00770E93">
              <w:rPr>
                <w:rFonts w:ascii="Book Antiqua" w:hAnsi="Book Antiqua"/>
                <w:color w:val="000000"/>
                <w:sz w:val="18"/>
                <w:szCs w:val="18"/>
              </w:rPr>
              <w:t>15</w:t>
            </w:r>
          </w:p>
        </w:tc>
        <w:tc>
          <w:tcPr>
            <w:tcW w:w="2235" w:type="dxa"/>
            <w:tcBorders>
              <w:top w:val="single" w:sz="4" w:space="0" w:color="auto"/>
            </w:tcBorders>
            <w:shd w:val="clear" w:color="auto" w:fill="FFFFFF"/>
          </w:tcPr>
          <w:p w:rsidR="00770E93" w:rsidRPr="00770E93" w:rsidRDefault="00770E93" w:rsidP="00770E93">
            <w:pPr>
              <w:autoSpaceDE w:val="0"/>
              <w:autoSpaceDN w:val="0"/>
              <w:adjustRightInd w:val="0"/>
              <w:spacing w:after="0" w:line="320" w:lineRule="atLeast"/>
              <w:ind w:left="60" w:right="60"/>
              <w:jc w:val="right"/>
              <w:rPr>
                <w:rFonts w:ascii="Book Antiqua" w:hAnsi="Book Antiqua"/>
                <w:color w:val="000000"/>
                <w:sz w:val="18"/>
                <w:szCs w:val="18"/>
              </w:rPr>
            </w:pPr>
            <w:r w:rsidRPr="00770E93">
              <w:rPr>
                <w:rFonts w:ascii="Book Antiqua" w:hAnsi="Book Antiqua"/>
                <w:color w:val="000000"/>
                <w:sz w:val="18"/>
                <w:szCs w:val="18"/>
              </w:rPr>
              <w:t>15</w:t>
            </w:r>
          </w:p>
        </w:tc>
      </w:tr>
      <w:tr w:rsidR="00CB452E" w:rsidRPr="00770E93" w:rsidTr="00CB452E">
        <w:trPr>
          <w:cantSplit/>
          <w:trHeight w:val="364"/>
          <w:jc w:val="center"/>
        </w:trPr>
        <w:tc>
          <w:tcPr>
            <w:tcW w:w="1621" w:type="dxa"/>
            <w:vMerge/>
            <w:shd w:val="clear" w:color="auto" w:fill="FFFFFF"/>
            <w:vAlign w:val="center"/>
          </w:tcPr>
          <w:p w:rsidR="00770E93" w:rsidRPr="00770E93" w:rsidRDefault="00770E93" w:rsidP="00770E93">
            <w:pPr>
              <w:autoSpaceDE w:val="0"/>
              <w:autoSpaceDN w:val="0"/>
              <w:adjustRightInd w:val="0"/>
              <w:spacing w:after="0" w:line="240" w:lineRule="auto"/>
              <w:rPr>
                <w:rFonts w:ascii="Book Antiqua" w:hAnsi="Book Antiqua"/>
                <w:color w:val="000000"/>
                <w:sz w:val="18"/>
                <w:szCs w:val="18"/>
              </w:rPr>
            </w:pPr>
          </w:p>
        </w:tc>
        <w:tc>
          <w:tcPr>
            <w:tcW w:w="2062" w:type="dxa"/>
            <w:shd w:val="clear" w:color="auto" w:fill="FFFFFF"/>
            <w:vAlign w:val="center"/>
          </w:tcPr>
          <w:p w:rsidR="00770E93" w:rsidRPr="00770E93" w:rsidRDefault="00770E93" w:rsidP="00770E93">
            <w:pPr>
              <w:autoSpaceDE w:val="0"/>
              <w:autoSpaceDN w:val="0"/>
              <w:adjustRightInd w:val="0"/>
              <w:spacing w:after="0" w:line="320" w:lineRule="atLeast"/>
              <w:ind w:left="60" w:right="60"/>
              <w:rPr>
                <w:rFonts w:ascii="Book Antiqua" w:hAnsi="Book Antiqua"/>
                <w:color w:val="000000"/>
                <w:sz w:val="18"/>
                <w:szCs w:val="18"/>
              </w:rPr>
            </w:pPr>
            <w:r w:rsidRPr="00770E93">
              <w:rPr>
                <w:rFonts w:ascii="Book Antiqua" w:hAnsi="Book Antiqua"/>
                <w:color w:val="000000"/>
                <w:sz w:val="18"/>
                <w:szCs w:val="18"/>
              </w:rPr>
              <w:t>Missing</w:t>
            </w:r>
          </w:p>
        </w:tc>
        <w:tc>
          <w:tcPr>
            <w:tcW w:w="2842" w:type="dxa"/>
            <w:shd w:val="clear" w:color="auto" w:fill="FFFFFF"/>
          </w:tcPr>
          <w:p w:rsidR="00770E93" w:rsidRPr="00770E93" w:rsidRDefault="00770E93" w:rsidP="00770E93">
            <w:pPr>
              <w:autoSpaceDE w:val="0"/>
              <w:autoSpaceDN w:val="0"/>
              <w:adjustRightInd w:val="0"/>
              <w:spacing w:after="0" w:line="320" w:lineRule="atLeast"/>
              <w:ind w:left="60" w:right="60"/>
              <w:jc w:val="right"/>
              <w:rPr>
                <w:rFonts w:ascii="Book Antiqua" w:hAnsi="Book Antiqua"/>
                <w:color w:val="000000"/>
                <w:sz w:val="18"/>
                <w:szCs w:val="18"/>
              </w:rPr>
            </w:pPr>
            <w:r w:rsidRPr="00770E93">
              <w:rPr>
                <w:rFonts w:ascii="Book Antiqua" w:hAnsi="Book Antiqua"/>
                <w:color w:val="000000"/>
                <w:sz w:val="18"/>
                <w:szCs w:val="18"/>
              </w:rPr>
              <w:t>0</w:t>
            </w:r>
          </w:p>
        </w:tc>
        <w:tc>
          <w:tcPr>
            <w:tcW w:w="2235" w:type="dxa"/>
            <w:shd w:val="clear" w:color="auto" w:fill="FFFFFF"/>
          </w:tcPr>
          <w:p w:rsidR="00770E93" w:rsidRPr="00770E93" w:rsidRDefault="00770E93" w:rsidP="00770E93">
            <w:pPr>
              <w:autoSpaceDE w:val="0"/>
              <w:autoSpaceDN w:val="0"/>
              <w:adjustRightInd w:val="0"/>
              <w:spacing w:after="0" w:line="320" w:lineRule="atLeast"/>
              <w:ind w:left="60" w:right="60"/>
              <w:jc w:val="right"/>
              <w:rPr>
                <w:rFonts w:ascii="Book Antiqua" w:hAnsi="Book Antiqua"/>
                <w:color w:val="000000"/>
                <w:sz w:val="18"/>
                <w:szCs w:val="18"/>
              </w:rPr>
            </w:pPr>
            <w:r w:rsidRPr="00770E93">
              <w:rPr>
                <w:rFonts w:ascii="Book Antiqua" w:hAnsi="Book Antiqua"/>
                <w:color w:val="000000"/>
                <w:sz w:val="18"/>
                <w:szCs w:val="18"/>
              </w:rPr>
              <w:t>0</w:t>
            </w:r>
          </w:p>
        </w:tc>
      </w:tr>
      <w:tr w:rsidR="00770E93" w:rsidRPr="00770E93" w:rsidTr="00CB452E">
        <w:trPr>
          <w:cantSplit/>
          <w:trHeight w:val="324"/>
          <w:jc w:val="center"/>
        </w:trPr>
        <w:tc>
          <w:tcPr>
            <w:tcW w:w="3683" w:type="dxa"/>
            <w:gridSpan w:val="2"/>
            <w:shd w:val="clear" w:color="auto" w:fill="FFFFFF"/>
            <w:vAlign w:val="center"/>
          </w:tcPr>
          <w:p w:rsidR="00770E93" w:rsidRPr="00770E93" w:rsidRDefault="00770E93" w:rsidP="00770E93">
            <w:pPr>
              <w:autoSpaceDE w:val="0"/>
              <w:autoSpaceDN w:val="0"/>
              <w:adjustRightInd w:val="0"/>
              <w:spacing w:after="0" w:line="320" w:lineRule="atLeast"/>
              <w:ind w:left="60" w:right="60"/>
              <w:rPr>
                <w:rFonts w:ascii="Book Antiqua" w:hAnsi="Book Antiqua"/>
                <w:color w:val="000000"/>
                <w:sz w:val="18"/>
                <w:szCs w:val="18"/>
              </w:rPr>
            </w:pPr>
            <w:r w:rsidRPr="00770E93">
              <w:rPr>
                <w:rFonts w:ascii="Book Antiqua" w:hAnsi="Book Antiqua"/>
                <w:color w:val="000000"/>
                <w:sz w:val="18"/>
                <w:szCs w:val="18"/>
              </w:rPr>
              <w:t>Mean</w:t>
            </w:r>
          </w:p>
        </w:tc>
        <w:tc>
          <w:tcPr>
            <w:tcW w:w="2842" w:type="dxa"/>
            <w:shd w:val="clear" w:color="auto" w:fill="FFFFFF"/>
          </w:tcPr>
          <w:p w:rsidR="00770E93" w:rsidRPr="00770E93" w:rsidRDefault="00770E93" w:rsidP="00770E93">
            <w:pPr>
              <w:autoSpaceDE w:val="0"/>
              <w:autoSpaceDN w:val="0"/>
              <w:adjustRightInd w:val="0"/>
              <w:spacing w:after="0" w:line="320" w:lineRule="atLeast"/>
              <w:ind w:left="60" w:right="60"/>
              <w:jc w:val="right"/>
              <w:rPr>
                <w:rFonts w:ascii="Book Antiqua" w:hAnsi="Book Antiqua"/>
                <w:color w:val="000000"/>
                <w:sz w:val="18"/>
                <w:szCs w:val="18"/>
              </w:rPr>
            </w:pPr>
            <w:r w:rsidRPr="00770E93">
              <w:rPr>
                <w:rFonts w:ascii="Book Antiqua" w:hAnsi="Book Antiqua"/>
                <w:color w:val="000000"/>
                <w:sz w:val="18"/>
                <w:szCs w:val="18"/>
              </w:rPr>
              <w:t>32.93</w:t>
            </w:r>
          </w:p>
        </w:tc>
        <w:tc>
          <w:tcPr>
            <w:tcW w:w="2235" w:type="dxa"/>
            <w:shd w:val="clear" w:color="auto" w:fill="FFFFFF"/>
          </w:tcPr>
          <w:p w:rsidR="00770E93" w:rsidRPr="00770E93" w:rsidRDefault="00770E93" w:rsidP="00770E93">
            <w:pPr>
              <w:autoSpaceDE w:val="0"/>
              <w:autoSpaceDN w:val="0"/>
              <w:adjustRightInd w:val="0"/>
              <w:spacing w:after="0" w:line="320" w:lineRule="atLeast"/>
              <w:ind w:left="60" w:right="60"/>
              <w:jc w:val="right"/>
              <w:rPr>
                <w:rFonts w:ascii="Book Antiqua" w:hAnsi="Book Antiqua"/>
                <w:color w:val="000000"/>
                <w:sz w:val="18"/>
                <w:szCs w:val="18"/>
              </w:rPr>
            </w:pPr>
            <w:r w:rsidRPr="00770E93">
              <w:rPr>
                <w:rFonts w:ascii="Book Antiqua" w:hAnsi="Book Antiqua"/>
                <w:color w:val="000000"/>
                <w:sz w:val="18"/>
                <w:szCs w:val="18"/>
              </w:rPr>
              <w:t>29.93</w:t>
            </w:r>
          </w:p>
        </w:tc>
      </w:tr>
      <w:tr w:rsidR="00770E93" w:rsidRPr="00770E93" w:rsidTr="00CB452E">
        <w:trPr>
          <w:cantSplit/>
          <w:trHeight w:val="324"/>
          <w:jc w:val="center"/>
        </w:trPr>
        <w:tc>
          <w:tcPr>
            <w:tcW w:w="3683" w:type="dxa"/>
            <w:gridSpan w:val="2"/>
            <w:shd w:val="clear" w:color="auto" w:fill="FFFFFF"/>
            <w:vAlign w:val="center"/>
          </w:tcPr>
          <w:p w:rsidR="00770E93" w:rsidRPr="00770E93" w:rsidRDefault="00770E93" w:rsidP="00770E93">
            <w:pPr>
              <w:autoSpaceDE w:val="0"/>
              <w:autoSpaceDN w:val="0"/>
              <w:adjustRightInd w:val="0"/>
              <w:spacing w:after="0" w:line="320" w:lineRule="atLeast"/>
              <w:ind w:left="60" w:right="60"/>
              <w:rPr>
                <w:rFonts w:ascii="Book Antiqua" w:hAnsi="Book Antiqua"/>
                <w:color w:val="000000"/>
                <w:sz w:val="18"/>
                <w:szCs w:val="18"/>
              </w:rPr>
            </w:pPr>
            <w:r w:rsidRPr="00770E93">
              <w:rPr>
                <w:rFonts w:ascii="Book Antiqua" w:hAnsi="Book Antiqua"/>
                <w:color w:val="000000"/>
                <w:sz w:val="18"/>
                <w:szCs w:val="18"/>
              </w:rPr>
              <w:t>Median</w:t>
            </w:r>
          </w:p>
        </w:tc>
        <w:tc>
          <w:tcPr>
            <w:tcW w:w="2842" w:type="dxa"/>
            <w:shd w:val="clear" w:color="auto" w:fill="FFFFFF"/>
          </w:tcPr>
          <w:p w:rsidR="00770E93" w:rsidRPr="00770E93" w:rsidRDefault="00770E93" w:rsidP="00770E93">
            <w:pPr>
              <w:autoSpaceDE w:val="0"/>
              <w:autoSpaceDN w:val="0"/>
              <w:adjustRightInd w:val="0"/>
              <w:spacing w:after="0" w:line="320" w:lineRule="atLeast"/>
              <w:ind w:left="60" w:right="60"/>
              <w:jc w:val="right"/>
              <w:rPr>
                <w:rFonts w:ascii="Book Antiqua" w:hAnsi="Book Antiqua"/>
                <w:color w:val="000000"/>
                <w:sz w:val="18"/>
                <w:szCs w:val="18"/>
              </w:rPr>
            </w:pPr>
            <w:r w:rsidRPr="00770E93">
              <w:rPr>
                <w:rFonts w:ascii="Book Antiqua" w:hAnsi="Book Antiqua"/>
                <w:color w:val="000000"/>
                <w:sz w:val="18"/>
                <w:szCs w:val="18"/>
              </w:rPr>
              <w:t>33.00</w:t>
            </w:r>
          </w:p>
        </w:tc>
        <w:tc>
          <w:tcPr>
            <w:tcW w:w="2235" w:type="dxa"/>
            <w:shd w:val="clear" w:color="auto" w:fill="FFFFFF"/>
          </w:tcPr>
          <w:p w:rsidR="00770E93" w:rsidRPr="00770E93" w:rsidRDefault="00770E93" w:rsidP="00770E93">
            <w:pPr>
              <w:autoSpaceDE w:val="0"/>
              <w:autoSpaceDN w:val="0"/>
              <w:adjustRightInd w:val="0"/>
              <w:spacing w:after="0" w:line="320" w:lineRule="atLeast"/>
              <w:ind w:left="60" w:right="60"/>
              <w:jc w:val="right"/>
              <w:rPr>
                <w:rFonts w:ascii="Book Antiqua" w:hAnsi="Book Antiqua"/>
                <w:color w:val="000000"/>
                <w:sz w:val="18"/>
                <w:szCs w:val="18"/>
              </w:rPr>
            </w:pPr>
            <w:r w:rsidRPr="00770E93">
              <w:rPr>
                <w:rFonts w:ascii="Book Antiqua" w:hAnsi="Book Antiqua"/>
                <w:color w:val="000000"/>
                <w:sz w:val="18"/>
                <w:szCs w:val="18"/>
              </w:rPr>
              <w:t>31.00</w:t>
            </w:r>
          </w:p>
        </w:tc>
      </w:tr>
      <w:tr w:rsidR="00770E93" w:rsidRPr="00770E93" w:rsidTr="00CB452E">
        <w:trPr>
          <w:cantSplit/>
          <w:trHeight w:val="324"/>
          <w:jc w:val="center"/>
        </w:trPr>
        <w:tc>
          <w:tcPr>
            <w:tcW w:w="3683" w:type="dxa"/>
            <w:gridSpan w:val="2"/>
            <w:shd w:val="clear" w:color="auto" w:fill="FFFFFF"/>
            <w:vAlign w:val="center"/>
          </w:tcPr>
          <w:p w:rsidR="00770E93" w:rsidRPr="00770E93" w:rsidRDefault="00770E93" w:rsidP="00770E93">
            <w:pPr>
              <w:autoSpaceDE w:val="0"/>
              <w:autoSpaceDN w:val="0"/>
              <w:adjustRightInd w:val="0"/>
              <w:spacing w:after="0" w:line="320" w:lineRule="atLeast"/>
              <w:ind w:left="60" w:right="60"/>
              <w:rPr>
                <w:rFonts w:ascii="Book Antiqua" w:hAnsi="Book Antiqua"/>
                <w:color w:val="000000"/>
                <w:sz w:val="18"/>
                <w:szCs w:val="18"/>
              </w:rPr>
            </w:pPr>
            <w:r w:rsidRPr="00770E93">
              <w:rPr>
                <w:rFonts w:ascii="Book Antiqua" w:hAnsi="Book Antiqua"/>
                <w:color w:val="000000"/>
                <w:sz w:val="18"/>
                <w:szCs w:val="18"/>
              </w:rPr>
              <w:t>Mode</w:t>
            </w:r>
          </w:p>
        </w:tc>
        <w:tc>
          <w:tcPr>
            <w:tcW w:w="2842" w:type="dxa"/>
            <w:shd w:val="clear" w:color="auto" w:fill="FFFFFF"/>
          </w:tcPr>
          <w:p w:rsidR="00770E93" w:rsidRPr="00770E93" w:rsidRDefault="00770E93" w:rsidP="00770E93">
            <w:pPr>
              <w:autoSpaceDE w:val="0"/>
              <w:autoSpaceDN w:val="0"/>
              <w:adjustRightInd w:val="0"/>
              <w:spacing w:after="0" w:line="320" w:lineRule="atLeast"/>
              <w:ind w:left="60" w:right="60"/>
              <w:jc w:val="right"/>
              <w:rPr>
                <w:rFonts w:ascii="Book Antiqua" w:hAnsi="Book Antiqua"/>
                <w:color w:val="000000"/>
                <w:sz w:val="18"/>
                <w:szCs w:val="18"/>
              </w:rPr>
            </w:pPr>
            <w:r w:rsidRPr="00770E93">
              <w:rPr>
                <w:rFonts w:ascii="Book Antiqua" w:hAnsi="Book Antiqua"/>
                <w:color w:val="000000"/>
                <w:sz w:val="18"/>
                <w:szCs w:val="18"/>
              </w:rPr>
              <w:t>33</w:t>
            </w:r>
          </w:p>
        </w:tc>
        <w:tc>
          <w:tcPr>
            <w:tcW w:w="2235" w:type="dxa"/>
            <w:shd w:val="clear" w:color="auto" w:fill="FFFFFF"/>
          </w:tcPr>
          <w:p w:rsidR="00770E93" w:rsidRPr="00770E93" w:rsidRDefault="00770E93" w:rsidP="00770E93">
            <w:pPr>
              <w:autoSpaceDE w:val="0"/>
              <w:autoSpaceDN w:val="0"/>
              <w:adjustRightInd w:val="0"/>
              <w:spacing w:after="0" w:line="320" w:lineRule="atLeast"/>
              <w:ind w:left="60" w:right="60"/>
              <w:jc w:val="right"/>
              <w:rPr>
                <w:rFonts w:ascii="Book Antiqua" w:hAnsi="Book Antiqua"/>
                <w:color w:val="000000"/>
                <w:sz w:val="18"/>
                <w:szCs w:val="18"/>
              </w:rPr>
            </w:pPr>
            <w:r w:rsidRPr="00770E93">
              <w:rPr>
                <w:rFonts w:ascii="Book Antiqua" w:hAnsi="Book Antiqua"/>
                <w:color w:val="000000"/>
                <w:sz w:val="18"/>
                <w:szCs w:val="18"/>
              </w:rPr>
              <w:t>28</w:t>
            </w:r>
            <w:r w:rsidRPr="00770E93">
              <w:rPr>
                <w:rFonts w:ascii="Book Antiqua" w:hAnsi="Book Antiqua"/>
                <w:color w:val="000000"/>
                <w:sz w:val="18"/>
                <w:szCs w:val="18"/>
                <w:vertAlign w:val="superscript"/>
              </w:rPr>
              <w:t>a</w:t>
            </w:r>
          </w:p>
        </w:tc>
      </w:tr>
      <w:tr w:rsidR="00770E93" w:rsidRPr="00770E93" w:rsidTr="00CB452E">
        <w:trPr>
          <w:cantSplit/>
          <w:trHeight w:val="324"/>
          <w:jc w:val="center"/>
        </w:trPr>
        <w:tc>
          <w:tcPr>
            <w:tcW w:w="3683" w:type="dxa"/>
            <w:gridSpan w:val="2"/>
            <w:shd w:val="clear" w:color="auto" w:fill="FFFFFF"/>
            <w:vAlign w:val="center"/>
          </w:tcPr>
          <w:p w:rsidR="00770E93" w:rsidRPr="00770E93" w:rsidRDefault="00770E93" w:rsidP="00770E93">
            <w:pPr>
              <w:autoSpaceDE w:val="0"/>
              <w:autoSpaceDN w:val="0"/>
              <w:adjustRightInd w:val="0"/>
              <w:spacing w:after="0" w:line="320" w:lineRule="atLeast"/>
              <w:ind w:left="60" w:right="60"/>
              <w:rPr>
                <w:rFonts w:ascii="Book Antiqua" w:hAnsi="Book Antiqua"/>
                <w:color w:val="000000"/>
                <w:sz w:val="18"/>
                <w:szCs w:val="18"/>
              </w:rPr>
            </w:pPr>
            <w:r w:rsidRPr="00770E93">
              <w:rPr>
                <w:rFonts w:ascii="Book Antiqua" w:hAnsi="Book Antiqua"/>
                <w:color w:val="000000"/>
                <w:sz w:val="18"/>
                <w:szCs w:val="18"/>
              </w:rPr>
              <w:t>Std. Deviation</w:t>
            </w:r>
          </w:p>
        </w:tc>
        <w:tc>
          <w:tcPr>
            <w:tcW w:w="2842" w:type="dxa"/>
            <w:shd w:val="clear" w:color="auto" w:fill="FFFFFF"/>
          </w:tcPr>
          <w:p w:rsidR="00770E93" w:rsidRPr="00770E93" w:rsidRDefault="00770E93" w:rsidP="00770E93">
            <w:pPr>
              <w:autoSpaceDE w:val="0"/>
              <w:autoSpaceDN w:val="0"/>
              <w:adjustRightInd w:val="0"/>
              <w:spacing w:after="0" w:line="320" w:lineRule="atLeast"/>
              <w:ind w:left="60" w:right="60"/>
              <w:jc w:val="right"/>
              <w:rPr>
                <w:rFonts w:ascii="Book Antiqua" w:hAnsi="Book Antiqua"/>
                <w:color w:val="000000"/>
                <w:sz w:val="18"/>
                <w:szCs w:val="18"/>
              </w:rPr>
            </w:pPr>
            <w:r w:rsidRPr="00770E93">
              <w:rPr>
                <w:rFonts w:ascii="Book Antiqua" w:hAnsi="Book Antiqua"/>
                <w:color w:val="000000"/>
                <w:sz w:val="18"/>
                <w:szCs w:val="18"/>
              </w:rPr>
              <w:t>1.438</w:t>
            </w:r>
          </w:p>
        </w:tc>
        <w:tc>
          <w:tcPr>
            <w:tcW w:w="2235" w:type="dxa"/>
            <w:shd w:val="clear" w:color="auto" w:fill="FFFFFF"/>
          </w:tcPr>
          <w:p w:rsidR="00770E93" w:rsidRPr="00770E93" w:rsidRDefault="00770E93" w:rsidP="00770E93">
            <w:pPr>
              <w:autoSpaceDE w:val="0"/>
              <w:autoSpaceDN w:val="0"/>
              <w:adjustRightInd w:val="0"/>
              <w:spacing w:after="0" w:line="320" w:lineRule="atLeast"/>
              <w:ind w:left="60" w:right="60"/>
              <w:jc w:val="right"/>
              <w:rPr>
                <w:rFonts w:ascii="Book Antiqua" w:hAnsi="Book Antiqua"/>
                <w:color w:val="000000"/>
                <w:sz w:val="18"/>
                <w:szCs w:val="18"/>
              </w:rPr>
            </w:pPr>
            <w:r w:rsidRPr="00770E93">
              <w:rPr>
                <w:rFonts w:ascii="Book Antiqua" w:hAnsi="Book Antiqua"/>
                <w:color w:val="000000"/>
                <w:sz w:val="18"/>
                <w:szCs w:val="18"/>
              </w:rPr>
              <w:t>2.120</w:t>
            </w:r>
          </w:p>
        </w:tc>
      </w:tr>
      <w:tr w:rsidR="00770E93" w:rsidRPr="00770E93" w:rsidTr="00CB452E">
        <w:trPr>
          <w:cantSplit/>
          <w:trHeight w:val="324"/>
          <w:jc w:val="center"/>
        </w:trPr>
        <w:tc>
          <w:tcPr>
            <w:tcW w:w="3683" w:type="dxa"/>
            <w:gridSpan w:val="2"/>
            <w:shd w:val="clear" w:color="auto" w:fill="FFFFFF"/>
            <w:vAlign w:val="center"/>
          </w:tcPr>
          <w:p w:rsidR="00770E93" w:rsidRPr="00770E93" w:rsidRDefault="00770E93" w:rsidP="00770E93">
            <w:pPr>
              <w:autoSpaceDE w:val="0"/>
              <w:autoSpaceDN w:val="0"/>
              <w:adjustRightInd w:val="0"/>
              <w:spacing w:after="0" w:line="320" w:lineRule="atLeast"/>
              <w:ind w:left="60" w:right="60"/>
              <w:rPr>
                <w:rFonts w:ascii="Book Antiqua" w:hAnsi="Book Antiqua"/>
                <w:color w:val="000000"/>
                <w:sz w:val="18"/>
                <w:szCs w:val="18"/>
              </w:rPr>
            </w:pPr>
            <w:r w:rsidRPr="00770E93">
              <w:rPr>
                <w:rFonts w:ascii="Book Antiqua" w:hAnsi="Book Antiqua"/>
                <w:color w:val="000000"/>
                <w:sz w:val="18"/>
                <w:szCs w:val="18"/>
              </w:rPr>
              <w:t>Minimum</w:t>
            </w:r>
          </w:p>
        </w:tc>
        <w:tc>
          <w:tcPr>
            <w:tcW w:w="2842" w:type="dxa"/>
            <w:shd w:val="clear" w:color="auto" w:fill="FFFFFF"/>
          </w:tcPr>
          <w:p w:rsidR="00770E93" w:rsidRPr="00770E93" w:rsidRDefault="00770E93" w:rsidP="00770E93">
            <w:pPr>
              <w:autoSpaceDE w:val="0"/>
              <w:autoSpaceDN w:val="0"/>
              <w:adjustRightInd w:val="0"/>
              <w:spacing w:after="0" w:line="320" w:lineRule="atLeast"/>
              <w:ind w:left="60" w:right="60"/>
              <w:jc w:val="right"/>
              <w:rPr>
                <w:rFonts w:ascii="Book Antiqua" w:hAnsi="Book Antiqua"/>
                <w:color w:val="000000"/>
                <w:sz w:val="18"/>
                <w:szCs w:val="18"/>
              </w:rPr>
            </w:pPr>
            <w:r w:rsidRPr="00770E93">
              <w:rPr>
                <w:rFonts w:ascii="Book Antiqua" w:hAnsi="Book Antiqua"/>
                <w:color w:val="000000"/>
                <w:sz w:val="18"/>
                <w:szCs w:val="18"/>
              </w:rPr>
              <w:t>30</w:t>
            </w:r>
          </w:p>
        </w:tc>
        <w:tc>
          <w:tcPr>
            <w:tcW w:w="2235" w:type="dxa"/>
            <w:shd w:val="clear" w:color="auto" w:fill="FFFFFF"/>
          </w:tcPr>
          <w:p w:rsidR="00770E93" w:rsidRPr="00770E93" w:rsidRDefault="00770E93" w:rsidP="00770E93">
            <w:pPr>
              <w:autoSpaceDE w:val="0"/>
              <w:autoSpaceDN w:val="0"/>
              <w:adjustRightInd w:val="0"/>
              <w:spacing w:after="0" w:line="320" w:lineRule="atLeast"/>
              <w:ind w:left="60" w:right="60"/>
              <w:jc w:val="right"/>
              <w:rPr>
                <w:rFonts w:ascii="Book Antiqua" w:hAnsi="Book Antiqua"/>
                <w:color w:val="000000"/>
                <w:sz w:val="18"/>
                <w:szCs w:val="18"/>
              </w:rPr>
            </w:pPr>
            <w:r w:rsidRPr="00770E93">
              <w:rPr>
                <w:rFonts w:ascii="Book Antiqua" w:hAnsi="Book Antiqua"/>
                <w:color w:val="000000"/>
                <w:sz w:val="18"/>
                <w:szCs w:val="18"/>
              </w:rPr>
              <w:t>27</w:t>
            </w:r>
          </w:p>
        </w:tc>
      </w:tr>
      <w:tr w:rsidR="00770E93" w:rsidRPr="00770E93" w:rsidTr="00CB452E">
        <w:trPr>
          <w:cantSplit/>
          <w:trHeight w:val="324"/>
          <w:jc w:val="center"/>
        </w:trPr>
        <w:tc>
          <w:tcPr>
            <w:tcW w:w="3683" w:type="dxa"/>
            <w:gridSpan w:val="2"/>
            <w:shd w:val="clear" w:color="auto" w:fill="FFFFFF"/>
            <w:vAlign w:val="center"/>
          </w:tcPr>
          <w:p w:rsidR="00770E93" w:rsidRPr="00770E93" w:rsidRDefault="00770E93" w:rsidP="00770E93">
            <w:pPr>
              <w:autoSpaceDE w:val="0"/>
              <w:autoSpaceDN w:val="0"/>
              <w:adjustRightInd w:val="0"/>
              <w:spacing w:after="0" w:line="320" w:lineRule="atLeast"/>
              <w:ind w:left="60" w:right="60"/>
              <w:rPr>
                <w:rFonts w:ascii="Book Antiqua" w:hAnsi="Book Antiqua"/>
                <w:color w:val="000000"/>
                <w:sz w:val="18"/>
                <w:szCs w:val="18"/>
              </w:rPr>
            </w:pPr>
            <w:r w:rsidRPr="00770E93">
              <w:rPr>
                <w:rFonts w:ascii="Book Antiqua" w:hAnsi="Book Antiqua"/>
                <w:color w:val="000000"/>
                <w:sz w:val="18"/>
                <w:szCs w:val="18"/>
              </w:rPr>
              <w:t>Maximum</w:t>
            </w:r>
          </w:p>
        </w:tc>
        <w:tc>
          <w:tcPr>
            <w:tcW w:w="2842" w:type="dxa"/>
            <w:shd w:val="clear" w:color="auto" w:fill="FFFFFF"/>
          </w:tcPr>
          <w:p w:rsidR="00770E93" w:rsidRPr="00770E93" w:rsidRDefault="00770E93" w:rsidP="00770E93">
            <w:pPr>
              <w:autoSpaceDE w:val="0"/>
              <w:autoSpaceDN w:val="0"/>
              <w:adjustRightInd w:val="0"/>
              <w:spacing w:after="0" w:line="320" w:lineRule="atLeast"/>
              <w:ind w:left="60" w:right="60"/>
              <w:jc w:val="right"/>
              <w:rPr>
                <w:rFonts w:ascii="Book Antiqua" w:hAnsi="Book Antiqua"/>
                <w:color w:val="000000"/>
                <w:sz w:val="18"/>
                <w:szCs w:val="18"/>
              </w:rPr>
            </w:pPr>
            <w:r w:rsidRPr="00770E93">
              <w:rPr>
                <w:rFonts w:ascii="Book Antiqua" w:hAnsi="Book Antiqua"/>
                <w:color w:val="000000"/>
                <w:sz w:val="18"/>
                <w:szCs w:val="18"/>
              </w:rPr>
              <w:t>36</w:t>
            </w:r>
          </w:p>
        </w:tc>
        <w:tc>
          <w:tcPr>
            <w:tcW w:w="2235" w:type="dxa"/>
            <w:shd w:val="clear" w:color="auto" w:fill="FFFFFF"/>
          </w:tcPr>
          <w:p w:rsidR="00770E93" w:rsidRPr="00770E93" w:rsidRDefault="00770E93" w:rsidP="00770E93">
            <w:pPr>
              <w:autoSpaceDE w:val="0"/>
              <w:autoSpaceDN w:val="0"/>
              <w:adjustRightInd w:val="0"/>
              <w:spacing w:after="0" w:line="320" w:lineRule="atLeast"/>
              <w:ind w:left="60" w:right="60"/>
              <w:jc w:val="right"/>
              <w:rPr>
                <w:rFonts w:ascii="Book Antiqua" w:hAnsi="Book Antiqua"/>
                <w:color w:val="000000"/>
                <w:sz w:val="18"/>
                <w:szCs w:val="18"/>
              </w:rPr>
            </w:pPr>
            <w:r w:rsidRPr="00770E93">
              <w:rPr>
                <w:rFonts w:ascii="Book Antiqua" w:hAnsi="Book Antiqua"/>
                <w:color w:val="000000"/>
                <w:sz w:val="18"/>
                <w:szCs w:val="18"/>
              </w:rPr>
              <w:t>33</w:t>
            </w:r>
          </w:p>
        </w:tc>
      </w:tr>
    </w:tbl>
    <w:p w:rsidR="00770E93" w:rsidRPr="00770E93" w:rsidRDefault="00770E93" w:rsidP="00770E93">
      <w:pPr>
        <w:spacing w:after="0" w:line="240" w:lineRule="auto"/>
        <w:ind w:firstLine="720"/>
        <w:jc w:val="both"/>
        <w:rPr>
          <w:rFonts w:ascii="Book Antiqua" w:hAnsi="Book Antiqua" w:cstheme="majorBidi"/>
          <w:sz w:val="18"/>
          <w:szCs w:val="18"/>
          <w:lang w:val="en-US"/>
        </w:rPr>
      </w:pPr>
    </w:p>
    <w:p w:rsidR="00BD39F0" w:rsidRDefault="00770E93" w:rsidP="001B686A">
      <w:pPr>
        <w:spacing w:after="0" w:line="240" w:lineRule="auto"/>
        <w:ind w:firstLine="720"/>
        <w:jc w:val="both"/>
        <w:rPr>
          <w:rFonts w:ascii="Book Antiqua" w:hAnsi="Book Antiqua" w:cstheme="majorBidi"/>
          <w:sz w:val="24"/>
          <w:szCs w:val="24"/>
          <w:lang w:val="en-US"/>
        </w:rPr>
      </w:pPr>
      <w:r w:rsidRPr="00BD39F0">
        <w:rPr>
          <w:rFonts w:ascii="Book Antiqua" w:hAnsi="Book Antiqua" w:cstheme="majorBidi"/>
          <w:sz w:val="24"/>
          <w:szCs w:val="24"/>
          <w:lang w:val="en-US"/>
        </w:rPr>
        <w:t xml:space="preserve">Data post test menunjukan adanya perkembangan </w:t>
      </w:r>
      <w:r w:rsidRPr="00BD39F0">
        <w:rPr>
          <w:rFonts w:ascii="Book Antiqua" w:hAnsi="Book Antiqua" w:cstheme="majorBidi"/>
          <w:sz w:val="24"/>
          <w:szCs w:val="24"/>
        </w:rPr>
        <w:t>Pada tabel diatas nilai rata-rata mean pada kelas eksperimen sebesar 32,93 sedangkan pada kelas kontrol 29,93. Kedua nilai mean tersebut tidak berbeda secara signifikan.</w:t>
      </w:r>
      <w:r w:rsidRPr="00BD39F0">
        <w:rPr>
          <w:rFonts w:ascii="Book Antiqua" w:hAnsi="Book Antiqua" w:cstheme="majorBidi"/>
          <w:sz w:val="24"/>
          <w:szCs w:val="24"/>
          <w:lang w:val="en-US"/>
        </w:rPr>
        <w:t xml:space="preserve"> </w:t>
      </w:r>
      <w:r w:rsidRPr="00BD39F0">
        <w:rPr>
          <w:rFonts w:ascii="Book Antiqua" w:hAnsi="Book Antiqua" w:cstheme="majorBidi"/>
          <w:sz w:val="24"/>
          <w:szCs w:val="24"/>
        </w:rPr>
        <w:t>Perhitungan nilai tengah atau median pada kelas eksperimen 33,00 dan kelas kontrol 31,00. Kedua nilai tengah pada kelas eksperimen dan kontrol tidak berbeda secara signifikan.</w:t>
      </w:r>
      <w:r w:rsidRPr="00BD39F0">
        <w:rPr>
          <w:rFonts w:ascii="Book Antiqua" w:hAnsi="Book Antiqua" w:cstheme="majorBidi"/>
          <w:sz w:val="24"/>
          <w:szCs w:val="24"/>
          <w:lang w:val="en-US"/>
        </w:rPr>
        <w:t xml:space="preserve"> </w:t>
      </w:r>
      <w:r w:rsidRPr="00BD39F0">
        <w:rPr>
          <w:rFonts w:ascii="Book Antiqua" w:hAnsi="Book Antiqua" w:cstheme="majorBidi"/>
          <w:sz w:val="24"/>
          <w:szCs w:val="24"/>
        </w:rPr>
        <w:t>Nilai yang sering muncul atau modus pada tabel diatas menunjukan hasil yang tidak jauh berbeda kelas eksperimen 33 dan kelas kontrol 28.</w:t>
      </w:r>
      <w:r w:rsidR="00BD39F0">
        <w:rPr>
          <w:rFonts w:ascii="Book Antiqua" w:hAnsi="Book Antiqua" w:cstheme="majorBidi"/>
          <w:sz w:val="24"/>
          <w:szCs w:val="24"/>
          <w:lang w:val="en-US"/>
        </w:rPr>
        <w:t xml:space="preserve"> </w:t>
      </w:r>
      <w:r w:rsidRPr="00BD39F0">
        <w:rPr>
          <w:rFonts w:ascii="Book Antiqua" w:hAnsi="Book Antiqua" w:cstheme="majorBidi"/>
          <w:sz w:val="24"/>
          <w:szCs w:val="24"/>
        </w:rPr>
        <w:t>Nilai standar deviation pada kelas eksperimen 1,438 dan kelas kontrol 2,120. Nilai minumun pada kelas eksperimen 30 dan pada kelas kontrol 27, sedangkan untuk nilai maksimum pada kelas eksperimen 36 dan pada kelas kontrol 33.</w:t>
      </w:r>
      <w:r w:rsidR="001B686A">
        <w:rPr>
          <w:rFonts w:ascii="Book Antiqua" w:hAnsi="Book Antiqua" w:cstheme="majorBidi"/>
          <w:sz w:val="24"/>
          <w:szCs w:val="24"/>
          <w:lang w:val="en-US"/>
        </w:rPr>
        <w:t xml:space="preserve"> </w:t>
      </w:r>
      <w:r w:rsidRPr="00BD39F0">
        <w:rPr>
          <w:rFonts w:ascii="Book Antiqua" w:hAnsi="Book Antiqua" w:cstheme="majorBidi"/>
          <w:sz w:val="24"/>
          <w:szCs w:val="24"/>
        </w:rPr>
        <w:t xml:space="preserve">Dapat disimpulkan dari hasil nilai mean, median, mode, nilai minimum dan nilai maksimum pada kelas kontrol lebih rendah dibandingkan kelas eksperimen, sedangkan untuk nilai </w:t>
      </w:r>
      <w:r w:rsidRPr="00BD39F0">
        <w:rPr>
          <w:rFonts w:ascii="Book Antiqua" w:hAnsi="Book Antiqua" w:cstheme="majorBidi"/>
          <w:i/>
          <w:iCs/>
          <w:sz w:val="24"/>
          <w:szCs w:val="24"/>
        </w:rPr>
        <w:t xml:space="preserve">standart deviation </w:t>
      </w:r>
      <w:r w:rsidRPr="00BD39F0">
        <w:rPr>
          <w:rFonts w:ascii="Book Antiqua" w:hAnsi="Book Antiqua" w:cstheme="majorBidi"/>
          <w:sz w:val="24"/>
          <w:szCs w:val="24"/>
        </w:rPr>
        <w:t>kelas eksperimen lebih rendah dari kelas kontrol.</w:t>
      </w:r>
      <w:r w:rsidR="00BD39F0" w:rsidRPr="00BD39F0">
        <w:rPr>
          <w:rFonts w:ascii="Book Antiqua" w:hAnsi="Book Antiqua" w:cstheme="majorBidi"/>
          <w:sz w:val="24"/>
          <w:szCs w:val="24"/>
          <w:lang w:val="en-US"/>
        </w:rPr>
        <w:t xml:space="preserve"> U</w:t>
      </w:r>
      <w:r w:rsidRPr="00BD39F0">
        <w:rPr>
          <w:rFonts w:ascii="Book Antiqua" w:hAnsi="Book Antiqua" w:cstheme="majorBidi"/>
          <w:sz w:val="24"/>
          <w:szCs w:val="24"/>
        </w:rPr>
        <w:t>raian diatas terlihat perbedaanya yang tampak setelah diberikan perlakukan dengan kegiatan menganyam menggunakan bahan alam seperti daun pisang, daun pandan dan daun kelapa. Dapat dikatakan bahwa kegiatan menganyam dengan menggunakan bahan alam ini cukup berpengaruh terhadap perkemangan motorik halus anak di TK Al-Azhar 12 Srikaton Lampung Selatan.</w:t>
      </w:r>
      <w:r w:rsidR="00BD39F0" w:rsidRPr="00BD39F0">
        <w:rPr>
          <w:rFonts w:ascii="Book Antiqua" w:hAnsi="Book Antiqua" w:cstheme="majorBidi"/>
          <w:sz w:val="24"/>
          <w:szCs w:val="24"/>
          <w:lang w:val="en-US"/>
        </w:rPr>
        <w:t xml:space="preserve"> </w:t>
      </w:r>
    </w:p>
    <w:p w:rsidR="00C00BD4" w:rsidRDefault="00C00BD4" w:rsidP="001B686A">
      <w:pPr>
        <w:spacing w:after="0" w:line="240" w:lineRule="auto"/>
        <w:ind w:firstLine="720"/>
        <w:jc w:val="both"/>
        <w:rPr>
          <w:rFonts w:ascii="Book Antiqua" w:hAnsi="Book Antiqua" w:cstheme="majorBidi"/>
          <w:sz w:val="24"/>
          <w:szCs w:val="24"/>
          <w:lang w:val="en-US"/>
        </w:rPr>
      </w:pPr>
      <w:r>
        <w:rPr>
          <w:rFonts w:ascii="Book Antiqua" w:hAnsi="Book Antiqua" w:cstheme="majorBidi"/>
          <w:sz w:val="24"/>
          <w:szCs w:val="24"/>
          <w:lang w:val="en-US"/>
        </w:rPr>
        <w:t xml:space="preserve">Setelah dilakukan </w:t>
      </w:r>
      <w:r w:rsidRPr="00CF3960">
        <w:rPr>
          <w:rFonts w:ascii="Book Antiqua" w:hAnsi="Book Antiqua" w:cstheme="majorBidi"/>
          <w:i/>
          <w:sz w:val="24"/>
          <w:szCs w:val="24"/>
          <w:lang w:val="en-US"/>
        </w:rPr>
        <w:t>posttest</w:t>
      </w:r>
      <w:r>
        <w:rPr>
          <w:rFonts w:ascii="Book Antiqua" w:hAnsi="Book Antiqua" w:cstheme="majorBidi"/>
          <w:sz w:val="24"/>
          <w:szCs w:val="24"/>
          <w:lang w:val="en-US"/>
        </w:rPr>
        <w:t xml:space="preserve"> </w:t>
      </w:r>
      <w:r w:rsidR="004A5558">
        <w:rPr>
          <w:rFonts w:ascii="Book Antiqua" w:hAnsi="Book Antiqua" w:cstheme="majorBidi"/>
          <w:sz w:val="24"/>
          <w:szCs w:val="24"/>
          <w:lang w:val="en-US"/>
        </w:rPr>
        <w:t xml:space="preserve">perlu dilakukan pengujian akhir untuk melihat adanya pengaruh dari treatmen yang telah dilakukan, maka perlu melakukan </w:t>
      </w:r>
      <w:r w:rsidR="006D1044">
        <w:rPr>
          <w:rFonts w:ascii="Book Antiqua" w:hAnsi="Book Antiqua" w:cstheme="majorBidi"/>
          <w:sz w:val="24"/>
          <w:szCs w:val="24"/>
          <w:lang w:val="en-US"/>
        </w:rPr>
        <w:t>uji T</w:t>
      </w:r>
      <w:r w:rsidR="004A5558">
        <w:rPr>
          <w:rFonts w:ascii="Book Antiqua" w:hAnsi="Book Antiqua" w:cstheme="majorBidi"/>
          <w:sz w:val="24"/>
          <w:szCs w:val="24"/>
          <w:lang w:val="en-US"/>
        </w:rPr>
        <w:t xml:space="preserve"> </w:t>
      </w:r>
      <w:r w:rsidR="004A5558">
        <w:rPr>
          <w:rFonts w:ascii="Book Antiqua" w:hAnsi="Book Antiqua" w:cstheme="majorBidi"/>
          <w:sz w:val="24"/>
          <w:szCs w:val="24"/>
          <w:lang w:val="en-US"/>
        </w:rPr>
        <w:lastRenderedPageBreak/>
        <w:t>dari tretmen tersebut dengan berbantu program aplikasi compute</w:t>
      </w:r>
      <w:r w:rsidR="006D1044">
        <w:rPr>
          <w:rFonts w:ascii="Book Antiqua" w:hAnsi="Book Antiqua" w:cstheme="majorBidi"/>
          <w:sz w:val="24"/>
          <w:szCs w:val="24"/>
          <w:lang w:val="en-US"/>
        </w:rPr>
        <w:t>r ya</w:t>
      </w:r>
      <w:r w:rsidR="004A5558">
        <w:rPr>
          <w:rFonts w:ascii="Book Antiqua" w:hAnsi="Book Antiqua" w:cstheme="majorBidi"/>
          <w:sz w:val="24"/>
          <w:szCs w:val="24"/>
          <w:lang w:val="en-US"/>
        </w:rPr>
        <w:t xml:space="preserve">kni </w:t>
      </w:r>
      <w:r w:rsidR="006D1044" w:rsidRPr="00CF3960">
        <w:rPr>
          <w:rFonts w:ascii="Book Antiqua" w:hAnsi="Book Antiqua" w:cstheme="majorBidi"/>
          <w:i/>
          <w:sz w:val="24"/>
          <w:szCs w:val="24"/>
          <w:lang w:val="en-US"/>
        </w:rPr>
        <w:t xml:space="preserve">IBM </w:t>
      </w:r>
      <w:r w:rsidR="004A5558" w:rsidRPr="00CF3960">
        <w:rPr>
          <w:rFonts w:ascii="Book Antiqua" w:hAnsi="Book Antiqua" w:cstheme="majorBidi"/>
          <w:i/>
          <w:sz w:val="24"/>
          <w:szCs w:val="24"/>
          <w:lang w:val="en-US"/>
        </w:rPr>
        <w:t>SPSS</w:t>
      </w:r>
      <w:r w:rsidR="006D1044" w:rsidRPr="00CF3960">
        <w:rPr>
          <w:rFonts w:ascii="Book Antiqua" w:hAnsi="Book Antiqua" w:cstheme="majorBidi"/>
          <w:i/>
          <w:sz w:val="24"/>
          <w:szCs w:val="24"/>
          <w:lang w:val="en-US"/>
        </w:rPr>
        <w:t xml:space="preserve"> Statistics</w:t>
      </w:r>
      <w:r w:rsidR="00CF3960" w:rsidRPr="00CF3960">
        <w:rPr>
          <w:rFonts w:ascii="Book Antiqua" w:hAnsi="Book Antiqua" w:cstheme="majorBidi"/>
          <w:i/>
          <w:sz w:val="24"/>
          <w:szCs w:val="24"/>
          <w:lang w:val="en-US"/>
        </w:rPr>
        <w:t xml:space="preserve"> </w:t>
      </w:r>
      <w:r w:rsidR="004A5558" w:rsidRPr="00CF3960">
        <w:rPr>
          <w:rFonts w:ascii="Book Antiqua" w:hAnsi="Book Antiqua" w:cstheme="majorBidi"/>
          <w:i/>
          <w:sz w:val="24"/>
          <w:szCs w:val="24"/>
          <w:lang w:val="en-US"/>
        </w:rPr>
        <w:t>21</w:t>
      </w:r>
      <w:r w:rsidR="00CF3960">
        <w:rPr>
          <w:rFonts w:ascii="Book Antiqua" w:hAnsi="Book Antiqua" w:cstheme="majorBidi"/>
          <w:i/>
          <w:sz w:val="24"/>
          <w:szCs w:val="24"/>
          <w:lang w:val="en-US"/>
        </w:rPr>
        <w:t xml:space="preserve">. </w:t>
      </w:r>
      <w:r w:rsidR="00CF3960" w:rsidRPr="00CF3960">
        <w:rPr>
          <w:rFonts w:ascii="Book Antiqua" w:hAnsi="Book Antiqua" w:cstheme="majorBidi"/>
          <w:sz w:val="24"/>
          <w:szCs w:val="24"/>
          <w:lang w:val="en-US"/>
        </w:rPr>
        <w:t>Berikut hasil pemaparan uji T</w:t>
      </w:r>
      <w:r w:rsidR="00CF3960">
        <w:rPr>
          <w:rFonts w:ascii="Book Antiqua" w:hAnsi="Book Antiqua" w:cstheme="majorBidi"/>
          <w:sz w:val="24"/>
          <w:szCs w:val="24"/>
          <w:lang w:val="en-US"/>
        </w:rPr>
        <w:t>:</w:t>
      </w:r>
    </w:p>
    <w:p w:rsidR="00CF3960" w:rsidRDefault="00CF3960" w:rsidP="001B686A">
      <w:pPr>
        <w:spacing w:after="0" w:line="240" w:lineRule="auto"/>
        <w:ind w:firstLine="720"/>
        <w:jc w:val="both"/>
        <w:rPr>
          <w:rFonts w:ascii="Book Antiqua" w:hAnsi="Book Antiqua" w:cstheme="majorBidi"/>
          <w:sz w:val="24"/>
          <w:szCs w:val="24"/>
          <w:lang w:val="en-US"/>
        </w:rPr>
      </w:pPr>
    </w:p>
    <w:p w:rsidR="00E55CC2" w:rsidRDefault="00E55CC2" w:rsidP="00CF3960">
      <w:pPr>
        <w:spacing w:after="0" w:line="240" w:lineRule="auto"/>
        <w:ind w:firstLine="720"/>
        <w:jc w:val="both"/>
        <w:rPr>
          <w:rFonts w:ascii="Book Antiqua" w:hAnsi="Book Antiqua" w:cstheme="majorBidi"/>
          <w:b/>
          <w:sz w:val="20"/>
          <w:szCs w:val="24"/>
          <w:lang w:val="en-US"/>
        </w:rPr>
      </w:pPr>
    </w:p>
    <w:p w:rsidR="00CF3960" w:rsidRPr="00CF3960" w:rsidRDefault="00CF3960" w:rsidP="00CF3960">
      <w:pPr>
        <w:spacing w:after="0" w:line="240" w:lineRule="auto"/>
        <w:ind w:firstLine="720"/>
        <w:jc w:val="both"/>
        <w:rPr>
          <w:rFonts w:ascii="Book Antiqua" w:hAnsi="Book Antiqua" w:cstheme="majorBidi"/>
          <w:b/>
          <w:sz w:val="20"/>
          <w:szCs w:val="24"/>
          <w:lang w:val="en-US"/>
        </w:rPr>
      </w:pPr>
      <w:r w:rsidRPr="00CF3960">
        <w:rPr>
          <w:rFonts w:ascii="Book Antiqua" w:hAnsi="Book Antiqua" w:cstheme="majorBidi"/>
          <w:b/>
          <w:sz w:val="20"/>
          <w:szCs w:val="24"/>
          <w:lang w:val="en-US"/>
        </w:rPr>
        <w:t xml:space="preserve">Tabel 3. </w:t>
      </w:r>
      <w:r w:rsidRPr="00CF3960">
        <w:rPr>
          <w:rFonts w:ascii="Book Antiqua" w:hAnsi="Book Antiqua" w:cstheme="majorBidi"/>
          <w:b/>
          <w:bCs/>
          <w:sz w:val="20"/>
          <w:szCs w:val="24"/>
        </w:rPr>
        <w:t xml:space="preserve">Hasil uji </w:t>
      </w:r>
      <w:r w:rsidRPr="00CF3960">
        <w:rPr>
          <w:rFonts w:ascii="Book Antiqua" w:hAnsi="Book Antiqua" w:cstheme="majorBidi"/>
          <w:b/>
          <w:bCs/>
          <w:color w:val="000000"/>
          <w:sz w:val="20"/>
          <w:szCs w:val="24"/>
        </w:rPr>
        <w:t>T-Test</w:t>
      </w:r>
      <w:r w:rsidRPr="00CF3960">
        <w:rPr>
          <w:rFonts w:ascii="Book Antiqua" w:hAnsi="Book Antiqua" w:cstheme="majorBidi"/>
          <w:b/>
          <w:bCs/>
          <w:sz w:val="20"/>
          <w:szCs w:val="24"/>
        </w:rPr>
        <w:t xml:space="preserve"> Pada kelompok eksperimen dan kelompok kontrol</w:t>
      </w:r>
    </w:p>
    <w:tbl>
      <w:tblPr>
        <w:tblW w:w="8895"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34"/>
        <w:gridCol w:w="1034"/>
        <w:gridCol w:w="724"/>
        <w:gridCol w:w="620"/>
        <w:gridCol w:w="724"/>
        <w:gridCol w:w="724"/>
        <w:gridCol w:w="724"/>
        <w:gridCol w:w="724"/>
        <w:gridCol w:w="724"/>
        <w:gridCol w:w="930"/>
        <w:gridCol w:w="933"/>
      </w:tblGrid>
      <w:tr w:rsidR="00CF3960" w:rsidRPr="00F00926" w:rsidTr="00707579">
        <w:trPr>
          <w:cantSplit/>
          <w:trHeight w:val="323"/>
        </w:trPr>
        <w:tc>
          <w:tcPr>
            <w:tcW w:w="8895" w:type="dxa"/>
            <w:gridSpan w:val="11"/>
            <w:tcBorders>
              <w:top w:val="nil"/>
              <w:left w:val="nil"/>
              <w:bottom w:val="single" w:sz="4" w:space="0" w:color="auto"/>
              <w:right w:val="nil"/>
            </w:tcBorders>
            <w:shd w:val="clear" w:color="auto" w:fill="FFFFFF"/>
          </w:tcPr>
          <w:p w:rsidR="00CF3960" w:rsidRPr="00F00926" w:rsidRDefault="00CF3960" w:rsidP="007B0A9F">
            <w:pPr>
              <w:autoSpaceDE w:val="0"/>
              <w:autoSpaceDN w:val="0"/>
              <w:adjustRightInd w:val="0"/>
              <w:spacing w:after="0" w:line="320" w:lineRule="atLeast"/>
              <w:ind w:left="60" w:right="60"/>
              <w:jc w:val="center"/>
              <w:rPr>
                <w:rFonts w:ascii="Arial" w:hAnsi="Arial"/>
                <w:color w:val="000000"/>
                <w:sz w:val="16"/>
                <w:szCs w:val="16"/>
              </w:rPr>
            </w:pPr>
          </w:p>
        </w:tc>
      </w:tr>
      <w:tr w:rsidR="00CF3960" w:rsidRPr="00CF3960" w:rsidTr="00707579">
        <w:trPr>
          <w:cantSplit/>
          <w:trHeight w:val="971"/>
        </w:trPr>
        <w:tc>
          <w:tcPr>
            <w:tcW w:w="2068" w:type="dxa"/>
            <w:gridSpan w:val="2"/>
            <w:vMerge w:val="restart"/>
            <w:tcBorders>
              <w:top w:val="single" w:sz="4" w:space="0" w:color="auto"/>
              <w:left w:val="nil"/>
              <w:bottom w:val="single" w:sz="4" w:space="0" w:color="auto"/>
              <w:right w:val="nil"/>
            </w:tcBorders>
            <w:shd w:val="clear" w:color="auto" w:fill="FFFFFF"/>
          </w:tcPr>
          <w:p w:rsidR="00CF3960" w:rsidRPr="00CF3960" w:rsidRDefault="00CF3960" w:rsidP="007B0A9F">
            <w:pPr>
              <w:autoSpaceDE w:val="0"/>
              <w:autoSpaceDN w:val="0"/>
              <w:adjustRightInd w:val="0"/>
              <w:spacing w:after="0" w:line="240" w:lineRule="auto"/>
              <w:rPr>
                <w:rFonts w:ascii="Book Antiqua" w:hAnsi="Book Antiqua" w:cs="Times New Roman"/>
                <w:sz w:val="18"/>
                <w:szCs w:val="18"/>
              </w:rPr>
            </w:pPr>
          </w:p>
        </w:tc>
        <w:tc>
          <w:tcPr>
            <w:tcW w:w="1344" w:type="dxa"/>
            <w:gridSpan w:val="2"/>
            <w:tcBorders>
              <w:top w:val="single" w:sz="4" w:space="0" w:color="auto"/>
              <w:left w:val="nil"/>
              <w:bottom w:val="single" w:sz="4" w:space="0" w:color="auto"/>
              <w:right w:val="nil"/>
            </w:tcBorders>
            <w:shd w:val="clear" w:color="auto" w:fill="FFFFFF"/>
          </w:tcPr>
          <w:p w:rsidR="00CF3960" w:rsidRPr="00CF3960" w:rsidRDefault="00CF3960" w:rsidP="007B0A9F">
            <w:pPr>
              <w:autoSpaceDE w:val="0"/>
              <w:autoSpaceDN w:val="0"/>
              <w:adjustRightInd w:val="0"/>
              <w:spacing w:after="0" w:line="320" w:lineRule="atLeast"/>
              <w:ind w:left="60" w:right="60"/>
              <w:jc w:val="center"/>
              <w:rPr>
                <w:rFonts w:ascii="Book Antiqua" w:hAnsi="Book Antiqua"/>
                <w:color w:val="000000"/>
                <w:sz w:val="18"/>
                <w:szCs w:val="18"/>
              </w:rPr>
            </w:pPr>
            <w:r w:rsidRPr="00CF3960">
              <w:rPr>
                <w:rFonts w:ascii="Book Antiqua" w:hAnsi="Book Antiqua"/>
                <w:color w:val="000000"/>
                <w:sz w:val="18"/>
                <w:szCs w:val="18"/>
              </w:rPr>
              <w:t>Levene's Test for Equality of Variances</w:t>
            </w:r>
          </w:p>
        </w:tc>
        <w:tc>
          <w:tcPr>
            <w:tcW w:w="5482" w:type="dxa"/>
            <w:gridSpan w:val="7"/>
            <w:tcBorders>
              <w:top w:val="single" w:sz="4" w:space="0" w:color="auto"/>
              <w:left w:val="nil"/>
              <w:bottom w:val="single" w:sz="4" w:space="0" w:color="auto"/>
              <w:right w:val="nil"/>
            </w:tcBorders>
            <w:shd w:val="clear" w:color="auto" w:fill="FFFFFF"/>
          </w:tcPr>
          <w:p w:rsidR="00CF3960" w:rsidRPr="00CF3960" w:rsidRDefault="00CF3960" w:rsidP="007B0A9F">
            <w:pPr>
              <w:autoSpaceDE w:val="0"/>
              <w:autoSpaceDN w:val="0"/>
              <w:adjustRightInd w:val="0"/>
              <w:spacing w:after="0" w:line="320" w:lineRule="atLeast"/>
              <w:ind w:left="60" w:right="60"/>
              <w:jc w:val="center"/>
              <w:rPr>
                <w:rFonts w:ascii="Book Antiqua" w:hAnsi="Book Antiqua"/>
                <w:color w:val="000000"/>
                <w:sz w:val="18"/>
                <w:szCs w:val="18"/>
              </w:rPr>
            </w:pPr>
            <w:r w:rsidRPr="00CF3960">
              <w:rPr>
                <w:rFonts w:ascii="Book Antiqua" w:hAnsi="Book Antiqua"/>
                <w:color w:val="000000"/>
                <w:sz w:val="18"/>
                <w:szCs w:val="18"/>
              </w:rPr>
              <w:t>t-test for Equality of Means</w:t>
            </w:r>
          </w:p>
        </w:tc>
      </w:tr>
      <w:tr w:rsidR="00CF3960" w:rsidRPr="00CF3960" w:rsidTr="00707579">
        <w:trPr>
          <w:cantSplit/>
          <w:trHeight w:val="1011"/>
        </w:trPr>
        <w:tc>
          <w:tcPr>
            <w:tcW w:w="2068" w:type="dxa"/>
            <w:gridSpan w:val="2"/>
            <w:vMerge/>
            <w:tcBorders>
              <w:top w:val="single" w:sz="4" w:space="0" w:color="auto"/>
              <w:left w:val="nil"/>
              <w:bottom w:val="single" w:sz="4" w:space="0" w:color="auto"/>
              <w:right w:val="nil"/>
            </w:tcBorders>
            <w:shd w:val="clear" w:color="auto" w:fill="FFFFFF"/>
          </w:tcPr>
          <w:p w:rsidR="00CF3960" w:rsidRPr="00CF3960" w:rsidRDefault="00CF3960" w:rsidP="007B0A9F">
            <w:pPr>
              <w:autoSpaceDE w:val="0"/>
              <w:autoSpaceDN w:val="0"/>
              <w:adjustRightInd w:val="0"/>
              <w:spacing w:after="0" w:line="240" w:lineRule="auto"/>
              <w:rPr>
                <w:rFonts w:ascii="Book Antiqua" w:hAnsi="Book Antiqua"/>
                <w:color w:val="000000"/>
                <w:sz w:val="18"/>
                <w:szCs w:val="18"/>
              </w:rPr>
            </w:pPr>
          </w:p>
        </w:tc>
        <w:tc>
          <w:tcPr>
            <w:tcW w:w="724" w:type="dxa"/>
            <w:vMerge w:val="restart"/>
            <w:tcBorders>
              <w:top w:val="single" w:sz="4" w:space="0" w:color="auto"/>
              <w:left w:val="nil"/>
              <w:bottom w:val="single" w:sz="4" w:space="0" w:color="auto"/>
              <w:right w:val="nil"/>
            </w:tcBorders>
            <w:shd w:val="clear" w:color="auto" w:fill="FFFFFF"/>
          </w:tcPr>
          <w:p w:rsidR="00CF3960" w:rsidRPr="00CF3960" w:rsidRDefault="00CF3960" w:rsidP="007B0A9F">
            <w:pPr>
              <w:autoSpaceDE w:val="0"/>
              <w:autoSpaceDN w:val="0"/>
              <w:adjustRightInd w:val="0"/>
              <w:spacing w:after="0" w:line="320" w:lineRule="atLeast"/>
              <w:ind w:left="60" w:right="60"/>
              <w:jc w:val="center"/>
              <w:rPr>
                <w:rFonts w:ascii="Book Antiqua" w:hAnsi="Book Antiqua"/>
                <w:color w:val="000000"/>
                <w:sz w:val="18"/>
                <w:szCs w:val="18"/>
              </w:rPr>
            </w:pPr>
            <w:r w:rsidRPr="00CF3960">
              <w:rPr>
                <w:rFonts w:ascii="Book Antiqua" w:hAnsi="Book Antiqua"/>
                <w:color w:val="000000"/>
                <w:sz w:val="18"/>
                <w:szCs w:val="18"/>
              </w:rPr>
              <w:t>F</w:t>
            </w:r>
          </w:p>
        </w:tc>
        <w:tc>
          <w:tcPr>
            <w:tcW w:w="620" w:type="dxa"/>
            <w:vMerge w:val="restart"/>
            <w:tcBorders>
              <w:top w:val="single" w:sz="4" w:space="0" w:color="auto"/>
              <w:left w:val="nil"/>
              <w:bottom w:val="single" w:sz="4" w:space="0" w:color="auto"/>
              <w:right w:val="nil"/>
            </w:tcBorders>
            <w:shd w:val="clear" w:color="auto" w:fill="FFFFFF"/>
          </w:tcPr>
          <w:p w:rsidR="00CF3960" w:rsidRPr="00CF3960" w:rsidRDefault="00CF3960" w:rsidP="007B0A9F">
            <w:pPr>
              <w:autoSpaceDE w:val="0"/>
              <w:autoSpaceDN w:val="0"/>
              <w:adjustRightInd w:val="0"/>
              <w:spacing w:after="0" w:line="320" w:lineRule="atLeast"/>
              <w:ind w:left="60" w:right="60"/>
              <w:jc w:val="center"/>
              <w:rPr>
                <w:rFonts w:ascii="Book Antiqua" w:hAnsi="Book Antiqua"/>
                <w:color w:val="000000"/>
                <w:sz w:val="18"/>
                <w:szCs w:val="18"/>
              </w:rPr>
            </w:pPr>
            <w:r w:rsidRPr="00CF3960">
              <w:rPr>
                <w:rFonts w:ascii="Book Antiqua" w:hAnsi="Book Antiqua"/>
                <w:color w:val="000000"/>
                <w:sz w:val="18"/>
                <w:szCs w:val="18"/>
              </w:rPr>
              <w:t>Sig.</w:t>
            </w:r>
          </w:p>
        </w:tc>
        <w:tc>
          <w:tcPr>
            <w:tcW w:w="724" w:type="dxa"/>
            <w:vMerge w:val="restart"/>
            <w:tcBorders>
              <w:top w:val="single" w:sz="4" w:space="0" w:color="auto"/>
              <w:left w:val="nil"/>
              <w:bottom w:val="single" w:sz="4" w:space="0" w:color="auto"/>
              <w:right w:val="nil"/>
            </w:tcBorders>
            <w:shd w:val="clear" w:color="auto" w:fill="FFFFFF"/>
          </w:tcPr>
          <w:p w:rsidR="00CF3960" w:rsidRPr="00CF3960" w:rsidRDefault="00CF3960" w:rsidP="007B0A9F">
            <w:pPr>
              <w:autoSpaceDE w:val="0"/>
              <w:autoSpaceDN w:val="0"/>
              <w:adjustRightInd w:val="0"/>
              <w:spacing w:after="0" w:line="320" w:lineRule="atLeast"/>
              <w:ind w:left="60" w:right="60"/>
              <w:jc w:val="center"/>
              <w:rPr>
                <w:rFonts w:ascii="Book Antiqua" w:hAnsi="Book Antiqua"/>
                <w:color w:val="000000"/>
                <w:sz w:val="18"/>
                <w:szCs w:val="18"/>
              </w:rPr>
            </w:pPr>
            <w:r w:rsidRPr="00CF3960">
              <w:rPr>
                <w:rFonts w:ascii="Book Antiqua" w:hAnsi="Book Antiqua"/>
                <w:color w:val="000000"/>
                <w:sz w:val="18"/>
                <w:szCs w:val="18"/>
              </w:rPr>
              <w:t>T</w:t>
            </w:r>
          </w:p>
        </w:tc>
        <w:tc>
          <w:tcPr>
            <w:tcW w:w="724" w:type="dxa"/>
            <w:vMerge w:val="restart"/>
            <w:tcBorders>
              <w:top w:val="single" w:sz="4" w:space="0" w:color="auto"/>
              <w:left w:val="nil"/>
              <w:bottom w:val="single" w:sz="4" w:space="0" w:color="auto"/>
              <w:right w:val="nil"/>
            </w:tcBorders>
            <w:shd w:val="clear" w:color="auto" w:fill="FFFFFF"/>
          </w:tcPr>
          <w:p w:rsidR="00CF3960" w:rsidRPr="00CF3960" w:rsidRDefault="00CF3960" w:rsidP="007B0A9F">
            <w:pPr>
              <w:autoSpaceDE w:val="0"/>
              <w:autoSpaceDN w:val="0"/>
              <w:adjustRightInd w:val="0"/>
              <w:spacing w:after="0" w:line="320" w:lineRule="atLeast"/>
              <w:ind w:left="60" w:right="60"/>
              <w:jc w:val="center"/>
              <w:rPr>
                <w:rFonts w:ascii="Book Antiqua" w:hAnsi="Book Antiqua"/>
                <w:color w:val="000000"/>
                <w:sz w:val="18"/>
                <w:szCs w:val="18"/>
              </w:rPr>
            </w:pPr>
            <w:r w:rsidRPr="00CF3960">
              <w:rPr>
                <w:rFonts w:ascii="Book Antiqua" w:hAnsi="Book Antiqua"/>
                <w:color w:val="000000"/>
                <w:sz w:val="18"/>
                <w:szCs w:val="18"/>
              </w:rPr>
              <w:t>Df</w:t>
            </w:r>
          </w:p>
        </w:tc>
        <w:tc>
          <w:tcPr>
            <w:tcW w:w="724" w:type="dxa"/>
            <w:vMerge w:val="restart"/>
            <w:tcBorders>
              <w:top w:val="single" w:sz="4" w:space="0" w:color="auto"/>
              <w:left w:val="nil"/>
              <w:bottom w:val="single" w:sz="4" w:space="0" w:color="auto"/>
              <w:right w:val="nil"/>
            </w:tcBorders>
            <w:shd w:val="clear" w:color="auto" w:fill="FFFFFF"/>
          </w:tcPr>
          <w:p w:rsidR="00CF3960" w:rsidRPr="00CF3960" w:rsidRDefault="00CF3960" w:rsidP="007B0A9F">
            <w:pPr>
              <w:autoSpaceDE w:val="0"/>
              <w:autoSpaceDN w:val="0"/>
              <w:adjustRightInd w:val="0"/>
              <w:spacing w:after="0" w:line="320" w:lineRule="atLeast"/>
              <w:ind w:left="60" w:right="60"/>
              <w:jc w:val="center"/>
              <w:rPr>
                <w:rFonts w:ascii="Book Antiqua" w:hAnsi="Book Antiqua"/>
                <w:color w:val="000000"/>
                <w:sz w:val="18"/>
                <w:szCs w:val="18"/>
              </w:rPr>
            </w:pPr>
            <w:r w:rsidRPr="00CF3960">
              <w:rPr>
                <w:rFonts w:ascii="Book Antiqua" w:hAnsi="Book Antiqua"/>
                <w:color w:val="000000"/>
                <w:sz w:val="18"/>
                <w:szCs w:val="18"/>
              </w:rPr>
              <w:t>Sig. (2-tailed)</w:t>
            </w:r>
          </w:p>
        </w:tc>
        <w:tc>
          <w:tcPr>
            <w:tcW w:w="724" w:type="dxa"/>
            <w:vMerge w:val="restart"/>
            <w:tcBorders>
              <w:top w:val="single" w:sz="4" w:space="0" w:color="auto"/>
              <w:left w:val="nil"/>
              <w:bottom w:val="single" w:sz="4" w:space="0" w:color="auto"/>
              <w:right w:val="nil"/>
            </w:tcBorders>
            <w:shd w:val="clear" w:color="auto" w:fill="FFFFFF"/>
          </w:tcPr>
          <w:p w:rsidR="00CF3960" w:rsidRPr="00CF3960" w:rsidRDefault="00CF3960" w:rsidP="007B0A9F">
            <w:pPr>
              <w:autoSpaceDE w:val="0"/>
              <w:autoSpaceDN w:val="0"/>
              <w:adjustRightInd w:val="0"/>
              <w:spacing w:after="0" w:line="320" w:lineRule="atLeast"/>
              <w:ind w:left="60" w:right="60"/>
              <w:jc w:val="center"/>
              <w:rPr>
                <w:rFonts w:ascii="Book Antiqua" w:hAnsi="Book Antiqua"/>
                <w:color w:val="000000"/>
                <w:sz w:val="18"/>
                <w:szCs w:val="18"/>
              </w:rPr>
            </w:pPr>
            <w:r w:rsidRPr="00CF3960">
              <w:rPr>
                <w:rFonts w:ascii="Book Antiqua" w:hAnsi="Book Antiqua"/>
                <w:color w:val="000000"/>
                <w:sz w:val="18"/>
                <w:szCs w:val="18"/>
              </w:rPr>
              <w:t>Mean Difference</w:t>
            </w:r>
          </w:p>
        </w:tc>
        <w:tc>
          <w:tcPr>
            <w:tcW w:w="724" w:type="dxa"/>
            <w:vMerge w:val="restart"/>
            <w:tcBorders>
              <w:top w:val="single" w:sz="4" w:space="0" w:color="auto"/>
              <w:left w:val="nil"/>
              <w:bottom w:val="single" w:sz="4" w:space="0" w:color="auto"/>
              <w:right w:val="nil"/>
            </w:tcBorders>
            <w:shd w:val="clear" w:color="auto" w:fill="FFFFFF"/>
          </w:tcPr>
          <w:p w:rsidR="00CF3960" w:rsidRPr="00CF3960" w:rsidRDefault="00CF3960" w:rsidP="007B0A9F">
            <w:pPr>
              <w:autoSpaceDE w:val="0"/>
              <w:autoSpaceDN w:val="0"/>
              <w:adjustRightInd w:val="0"/>
              <w:spacing w:after="0" w:line="320" w:lineRule="atLeast"/>
              <w:ind w:left="60" w:right="60"/>
              <w:jc w:val="center"/>
              <w:rPr>
                <w:rFonts w:ascii="Book Antiqua" w:hAnsi="Book Antiqua"/>
                <w:color w:val="000000"/>
                <w:sz w:val="18"/>
                <w:szCs w:val="18"/>
              </w:rPr>
            </w:pPr>
            <w:r w:rsidRPr="00CF3960">
              <w:rPr>
                <w:rFonts w:ascii="Book Antiqua" w:hAnsi="Book Antiqua"/>
                <w:color w:val="000000"/>
                <w:sz w:val="18"/>
                <w:szCs w:val="18"/>
              </w:rPr>
              <w:t>Std. Error Difference</w:t>
            </w:r>
          </w:p>
        </w:tc>
        <w:tc>
          <w:tcPr>
            <w:tcW w:w="1861" w:type="dxa"/>
            <w:gridSpan w:val="2"/>
            <w:tcBorders>
              <w:top w:val="single" w:sz="4" w:space="0" w:color="auto"/>
              <w:left w:val="nil"/>
              <w:bottom w:val="single" w:sz="4" w:space="0" w:color="auto"/>
              <w:right w:val="nil"/>
            </w:tcBorders>
            <w:shd w:val="clear" w:color="auto" w:fill="FFFFFF"/>
          </w:tcPr>
          <w:p w:rsidR="00CF3960" w:rsidRPr="00CF3960" w:rsidRDefault="00CF3960" w:rsidP="007B0A9F">
            <w:pPr>
              <w:autoSpaceDE w:val="0"/>
              <w:autoSpaceDN w:val="0"/>
              <w:adjustRightInd w:val="0"/>
              <w:spacing w:after="0" w:line="320" w:lineRule="atLeast"/>
              <w:ind w:left="60" w:right="60"/>
              <w:jc w:val="center"/>
              <w:rPr>
                <w:rFonts w:ascii="Book Antiqua" w:hAnsi="Book Antiqua"/>
                <w:color w:val="000000"/>
                <w:sz w:val="18"/>
                <w:szCs w:val="18"/>
              </w:rPr>
            </w:pPr>
            <w:r w:rsidRPr="00CF3960">
              <w:rPr>
                <w:rFonts w:ascii="Book Antiqua" w:hAnsi="Book Antiqua"/>
                <w:color w:val="000000"/>
                <w:sz w:val="18"/>
                <w:szCs w:val="18"/>
              </w:rPr>
              <w:t>95% Confidence Interval of the Difference</w:t>
            </w:r>
          </w:p>
        </w:tc>
      </w:tr>
      <w:tr w:rsidR="00CF3960" w:rsidRPr="00CF3960" w:rsidTr="00707579">
        <w:trPr>
          <w:cantSplit/>
          <w:trHeight w:val="364"/>
        </w:trPr>
        <w:tc>
          <w:tcPr>
            <w:tcW w:w="2068" w:type="dxa"/>
            <w:gridSpan w:val="2"/>
            <w:vMerge/>
            <w:tcBorders>
              <w:top w:val="single" w:sz="4" w:space="0" w:color="auto"/>
              <w:left w:val="nil"/>
              <w:bottom w:val="single" w:sz="4" w:space="0" w:color="auto"/>
              <w:right w:val="nil"/>
            </w:tcBorders>
            <w:shd w:val="clear" w:color="auto" w:fill="FFFFFF"/>
          </w:tcPr>
          <w:p w:rsidR="00CF3960" w:rsidRPr="00CF3960" w:rsidRDefault="00CF3960" w:rsidP="007B0A9F">
            <w:pPr>
              <w:autoSpaceDE w:val="0"/>
              <w:autoSpaceDN w:val="0"/>
              <w:adjustRightInd w:val="0"/>
              <w:spacing w:after="0" w:line="240" w:lineRule="auto"/>
              <w:rPr>
                <w:rFonts w:ascii="Book Antiqua" w:hAnsi="Book Antiqua"/>
                <w:color w:val="000000"/>
                <w:sz w:val="18"/>
                <w:szCs w:val="18"/>
              </w:rPr>
            </w:pPr>
          </w:p>
        </w:tc>
        <w:tc>
          <w:tcPr>
            <w:tcW w:w="724" w:type="dxa"/>
            <w:vMerge/>
            <w:tcBorders>
              <w:top w:val="single" w:sz="4" w:space="0" w:color="auto"/>
              <w:left w:val="nil"/>
              <w:bottom w:val="single" w:sz="4" w:space="0" w:color="auto"/>
              <w:right w:val="nil"/>
            </w:tcBorders>
            <w:shd w:val="clear" w:color="auto" w:fill="FFFFFF"/>
          </w:tcPr>
          <w:p w:rsidR="00CF3960" w:rsidRPr="00CF3960" w:rsidRDefault="00CF3960" w:rsidP="007B0A9F">
            <w:pPr>
              <w:autoSpaceDE w:val="0"/>
              <w:autoSpaceDN w:val="0"/>
              <w:adjustRightInd w:val="0"/>
              <w:spacing w:after="0" w:line="240" w:lineRule="auto"/>
              <w:rPr>
                <w:rFonts w:ascii="Book Antiqua" w:hAnsi="Book Antiqua"/>
                <w:color w:val="000000"/>
                <w:sz w:val="18"/>
                <w:szCs w:val="18"/>
              </w:rPr>
            </w:pPr>
          </w:p>
        </w:tc>
        <w:tc>
          <w:tcPr>
            <w:tcW w:w="620" w:type="dxa"/>
            <w:vMerge/>
            <w:tcBorders>
              <w:top w:val="single" w:sz="4" w:space="0" w:color="auto"/>
              <w:left w:val="nil"/>
              <w:bottom w:val="single" w:sz="4" w:space="0" w:color="auto"/>
              <w:right w:val="nil"/>
            </w:tcBorders>
            <w:shd w:val="clear" w:color="auto" w:fill="FFFFFF"/>
          </w:tcPr>
          <w:p w:rsidR="00CF3960" w:rsidRPr="00CF3960" w:rsidRDefault="00CF3960" w:rsidP="007B0A9F">
            <w:pPr>
              <w:autoSpaceDE w:val="0"/>
              <w:autoSpaceDN w:val="0"/>
              <w:adjustRightInd w:val="0"/>
              <w:spacing w:after="0" w:line="240" w:lineRule="auto"/>
              <w:rPr>
                <w:rFonts w:ascii="Book Antiqua" w:hAnsi="Book Antiqua"/>
                <w:color w:val="000000"/>
                <w:sz w:val="18"/>
                <w:szCs w:val="18"/>
              </w:rPr>
            </w:pPr>
          </w:p>
        </w:tc>
        <w:tc>
          <w:tcPr>
            <w:tcW w:w="724" w:type="dxa"/>
            <w:vMerge/>
            <w:tcBorders>
              <w:top w:val="single" w:sz="4" w:space="0" w:color="auto"/>
              <w:left w:val="nil"/>
              <w:bottom w:val="single" w:sz="4" w:space="0" w:color="auto"/>
              <w:right w:val="nil"/>
            </w:tcBorders>
            <w:shd w:val="clear" w:color="auto" w:fill="FFFFFF"/>
          </w:tcPr>
          <w:p w:rsidR="00CF3960" w:rsidRPr="00CF3960" w:rsidRDefault="00CF3960" w:rsidP="007B0A9F">
            <w:pPr>
              <w:autoSpaceDE w:val="0"/>
              <w:autoSpaceDN w:val="0"/>
              <w:adjustRightInd w:val="0"/>
              <w:spacing w:after="0" w:line="240" w:lineRule="auto"/>
              <w:rPr>
                <w:rFonts w:ascii="Book Antiqua" w:hAnsi="Book Antiqua"/>
                <w:color w:val="000000"/>
                <w:sz w:val="18"/>
                <w:szCs w:val="18"/>
              </w:rPr>
            </w:pPr>
          </w:p>
        </w:tc>
        <w:tc>
          <w:tcPr>
            <w:tcW w:w="724" w:type="dxa"/>
            <w:vMerge/>
            <w:tcBorders>
              <w:top w:val="single" w:sz="4" w:space="0" w:color="auto"/>
              <w:left w:val="nil"/>
              <w:bottom w:val="single" w:sz="4" w:space="0" w:color="auto"/>
              <w:right w:val="nil"/>
            </w:tcBorders>
            <w:shd w:val="clear" w:color="auto" w:fill="FFFFFF"/>
          </w:tcPr>
          <w:p w:rsidR="00CF3960" w:rsidRPr="00CF3960" w:rsidRDefault="00CF3960" w:rsidP="007B0A9F">
            <w:pPr>
              <w:autoSpaceDE w:val="0"/>
              <w:autoSpaceDN w:val="0"/>
              <w:adjustRightInd w:val="0"/>
              <w:spacing w:after="0" w:line="240" w:lineRule="auto"/>
              <w:rPr>
                <w:rFonts w:ascii="Book Antiqua" w:hAnsi="Book Antiqua"/>
                <w:color w:val="000000"/>
                <w:sz w:val="18"/>
                <w:szCs w:val="18"/>
              </w:rPr>
            </w:pPr>
          </w:p>
        </w:tc>
        <w:tc>
          <w:tcPr>
            <w:tcW w:w="724" w:type="dxa"/>
            <w:vMerge/>
            <w:tcBorders>
              <w:top w:val="single" w:sz="4" w:space="0" w:color="auto"/>
              <w:left w:val="nil"/>
              <w:bottom w:val="single" w:sz="4" w:space="0" w:color="auto"/>
              <w:right w:val="nil"/>
            </w:tcBorders>
            <w:shd w:val="clear" w:color="auto" w:fill="FFFFFF"/>
          </w:tcPr>
          <w:p w:rsidR="00CF3960" w:rsidRPr="00CF3960" w:rsidRDefault="00CF3960" w:rsidP="007B0A9F">
            <w:pPr>
              <w:autoSpaceDE w:val="0"/>
              <w:autoSpaceDN w:val="0"/>
              <w:adjustRightInd w:val="0"/>
              <w:spacing w:after="0" w:line="240" w:lineRule="auto"/>
              <w:rPr>
                <w:rFonts w:ascii="Book Antiqua" w:hAnsi="Book Antiqua"/>
                <w:color w:val="000000"/>
                <w:sz w:val="18"/>
                <w:szCs w:val="18"/>
              </w:rPr>
            </w:pPr>
          </w:p>
        </w:tc>
        <w:tc>
          <w:tcPr>
            <w:tcW w:w="724" w:type="dxa"/>
            <w:vMerge/>
            <w:tcBorders>
              <w:top w:val="single" w:sz="4" w:space="0" w:color="auto"/>
              <w:left w:val="nil"/>
              <w:bottom w:val="single" w:sz="4" w:space="0" w:color="auto"/>
              <w:right w:val="nil"/>
            </w:tcBorders>
            <w:shd w:val="clear" w:color="auto" w:fill="FFFFFF"/>
          </w:tcPr>
          <w:p w:rsidR="00CF3960" w:rsidRPr="00CF3960" w:rsidRDefault="00CF3960" w:rsidP="007B0A9F">
            <w:pPr>
              <w:autoSpaceDE w:val="0"/>
              <w:autoSpaceDN w:val="0"/>
              <w:adjustRightInd w:val="0"/>
              <w:spacing w:after="0" w:line="240" w:lineRule="auto"/>
              <w:rPr>
                <w:rFonts w:ascii="Book Antiqua" w:hAnsi="Book Antiqua"/>
                <w:color w:val="000000"/>
                <w:sz w:val="18"/>
                <w:szCs w:val="18"/>
              </w:rPr>
            </w:pPr>
          </w:p>
        </w:tc>
        <w:tc>
          <w:tcPr>
            <w:tcW w:w="724" w:type="dxa"/>
            <w:vMerge/>
            <w:tcBorders>
              <w:top w:val="single" w:sz="4" w:space="0" w:color="auto"/>
              <w:left w:val="nil"/>
              <w:bottom w:val="single" w:sz="4" w:space="0" w:color="auto"/>
              <w:right w:val="nil"/>
            </w:tcBorders>
            <w:shd w:val="clear" w:color="auto" w:fill="FFFFFF"/>
          </w:tcPr>
          <w:p w:rsidR="00CF3960" w:rsidRPr="00CF3960" w:rsidRDefault="00CF3960" w:rsidP="007B0A9F">
            <w:pPr>
              <w:autoSpaceDE w:val="0"/>
              <w:autoSpaceDN w:val="0"/>
              <w:adjustRightInd w:val="0"/>
              <w:spacing w:after="0" w:line="240" w:lineRule="auto"/>
              <w:rPr>
                <w:rFonts w:ascii="Book Antiqua" w:hAnsi="Book Antiqua"/>
                <w:color w:val="000000"/>
                <w:sz w:val="18"/>
                <w:szCs w:val="18"/>
              </w:rPr>
            </w:pPr>
          </w:p>
        </w:tc>
        <w:tc>
          <w:tcPr>
            <w:tcW w:w="930" w:type="dxa"/>
            <w:tcBorders>
              <w:top w:val="single" w:sz="4" w:space="0" w:color="auto"/>
              <w:left w:val="nil"/>
              <w:bottom w:val="single" w:sz="4" w:space="0" w:color="auto"/>
              <w:right w:val="nil"/>
            </w:tcBorders>
            <w:shd w:val="clear" w:color="auto" w:fill="FFFFFF"/>
          </w:tcPr>
          <w:p w:rsidR="00CF3960" w:rsidRPr="00CF3960" w:rsidRDefault="00CF3960" w:rsidP="007B0A9F">
            <w:pPr>
              <w:autoSpaceDE w:val="0"/>
              <w:autoSpaceDN w:val="0"/>
              <w:adjustRightInd w:val="0"/>
              <w:spacing w:after="0" w:line="320" w:lineRule="atLeast"/>
              <w:ind w:left="60" w:right="60"/>
              <w:jc w:val="center"/>
              <w:rPr>
                <w:rFonts w:ascii="Book Antiqua" w:hAnsi="Book Antiqua"/>
                <w:color w:val="000000"/>
                <w:sz w:val="18"/>
                <w:szCs w:val="18"/>
              </w:rPr>
            </w:pPr>
            <w:r w:rsidRPr="00CF3960">
              <w:rPr>
                <w:rFonts w:ascii="Book Antiqua" w:hAnsi="Book Antiqua"/>
                <w:color w:val="000000"/>
                <w:sz w:val="18"/>
                <w:szCs w:val="18"/>
              </w:rPr>
              <w:t>Lower</w:t>
            </w:r>
          </w:p>
        </w:tc>
        <w:tc>
          <w:tcPr>
            <w:tcW w:w="930" w:type="dxa"/>
            <w:tcBorders>
              <w:top w:val="single" w:sz="4" w:space="0" w:color="auto"/>
              <w:left w:val="nil"/>
              <w:bottom w:val="single" w:sz="4" w:space="0" w:color="auto"/>
              <w:right w:val="nil"/>
            </w:tcBorders>
            <w:shd w:val="clear" w:color="auto" w:fill="FFFFFF"/>
          </w:tcPr>
          <w:p w:rsidR="00CF3960" w:rsidRPr="00CF3960" w:rsidRDefault="00CF3960" w:rsidP="007B0A9F">
            <w:pPr>
              <w:autoSpaceDE w:val="0"/>
              <w:autoSpaceDN w:val="0"/>
              <w:adjustRightInd w:val="0"/>
              <w:spacing w:after="0" w:line="320" w:lineRule="atLeast"/>
              <w:ind w:left="60" w:right="60"/>
              <w:jc w:val="center"/>
              <w:rPr>
                <w:rFonts w:ascii="Book Antiqua" w:hAnsi="Book Antiqua"/>
                <w:color w:val="000000"/>
                <w:sz w:val="18"/>
                <w:szCs w:val="18"/>
              </w:rPr>
            </w:pPr>
            <w:r w:rsidRPr="00CF3960">
              <w:rPr>
                <w:rFonts w:ascii="Book Antiqua" w:hAnsi="Book Antiqua"/>
                <w:color w:val="000000"/>
                <w:sz w:val="18"/>
                <w:szCs w:val="18"/>
              </w:rPr>
              <w:t>Upper</w:t>
            </w:r>
          </w:p>
        </w:tc>
      </w:tr>
      <w:tr w:rsidR="00CF3960" w:rsidRPr="00CF3960" w:rsidTr="00707579">
        <w:trPr>
          <w:cantSplit/>
          <w:trHeight w:val="971"/>
        </w:trPr>
        <w:tc>
          <w:tcPr>
            <w:tcW w:w="1034" w:type="dxa"/>
            <w:vMerge w:val="restart"/>
            <w:tcBorders>
              <w:top w:val="single" w:sz="4" w:space="0" w:color="auto"/>
              <w:left w:val="nil"/>
              <w:bottom w:val="single" w:sz="4" w:space="0" w:color="auto"/>
              <w:right w:val="nil"/>
            </w:tcBorders>
            <w:shd w:val="clear" w:color="auto" w:fill="FFFFFF"/>
            <w:vAlign w:val="center"/>
          </w:tcPr>
          <w:p w:rsidR="00CF3960" w:rsidRPr="00CF3960" w:rsidRDefault="00CF3960" w:rsidP="007B0A9F">
            <w:pPr>
              <w:autoSpaceDE w:val="0"/>
              <w:autoSpaceDN w:val="0"/>
              <w:adjustRightInd w:val="0"/>
              <w:spacing w:after="0" w:line="320" w:lineRule="atLeast"/>
              <w:ind w:left="60" w:right="60"/>
              <w:rPr>
                <w:rFonts w:ascii="Book Antiqua" w:hAnsi="Book Antiqua"/>
                <w:color w:val="000000"/>
                <w:sz w:val="18"/>
                <w:szCs w:val="18"/>
              </w:rPr>
            </w:pPr>
            <w:r w:rsidRPr="00CF3960">
              <w:rPr>
                <w:rFonts w:ascii="Book Antiqua" w:hAnsi="Book Antiqua"/>
                <w:color w:val="000000"/>
                <w:sz w:val="18"/>
                <w:szCs w:val="18"/>
              </w:rPr>
              <w:t>MOTORIK HALUS</w:t>
            </w:r>
          </w:p>
        </w:tc>
        <w:tc>
          <w:tcPr>
            <w:tcW w:w="1034" w:type="dxa"/>
            <w:tcBorders>
              <w:top w:val="single" w:sz="4" w:space="0" w:color="auto"/>
              <w:left w:val="nil"/>
              <w:bottom w:val="single" w:sz="4" w:space="0" w:color="auto"/>
              <w:right w:val="nil"/>
            </w:tcBorders>
            <w:shd w:val="clear" w:color="auto" w:fill="FFFFFF"/>
            <w:vAlign w:val="center"/>
          </w:tcPr>
          <w:p w:rsidR="00CF3960" w:rsidRPr="00CF3960" w:rsidRDefault="00CF3960" w:rsidP="007B0A9F">
            <w:pPr>
              <w:autoSpaceDE w:val="0"/>
              <w:autoSpaceDN w:val="0"/>
              <w:adjustRightInd w:val="0"/>
              <w:spacing w:after="0" w:line="320" w:lineRule="atLeast"/>
              <w:ind w:left="60" w:right="60"/>
              <w:rPr>
                <w:rFonts w:ascii="Book Antiqua" w:hAnsi="Book Antiqua"/>
                <w:color w:val="000000"/>
                <w:sz w:val="18"/>
                <w:szCs w:val="18"/>
              </w:rPr>
            </w:pPr>
            <w:r w:rsidRPr="00CF3960">
              <w:rPr>
                <w:rFonts w:ascii="Book Antiqua" w:hAnsi="Book Antiqua"/>
                <w:color w:val="000000"/>
                <w:sz w:val="18"/>
                <w:szCs w:val="18"/>
              </w:rPr>
              <w:t>Equal variances assumed</w:t>
            </w:r>
          </w:p>
        </w:tc>
        <w:tc>
          <w:tcPr>
            <w:tcW w:w="724" w:type="dxa"/>
            <w:tcBorders>
              <w:top w:val="single" w:sz="4" w:space="0" w:color="auto"/>
              <w:left w:val="nil"/>
              <w:bottom w:val="single" w:sz="4" w:space="0" w:color="auto"/>
              <w:right w:val="nil"/>
            </w:tcBorders>
            <w:shd w:val="clear" w:color="auto" w:fill="FFFFFF"/>
          </w:tcPr>
          <w:p w:rsidR="00CF3960" w:rsidRPr="00CF3960" w:rsidRDefault="00CF3960" w:rsidP="007B0A9F">
            <w:pPr>
              <w:autoSpaceDE w:val="0"/>
              <w:autoSpaceDN w:val="0"/>
              <w:adjustRightInd w:val="0"/>
              <w:spacing w:after="0" w:line="320" w:lineRule="atLeast"/>
              <w:ind w:left="60" w:right="60"/>
              <w:jc w:val="right"/>
              <w:rPr>
                <w:rFonts w:ascii="Book Antiqua" w:hAnsi="Book Antiqua"/>
                <w:color w:val="000000"/>
                <w:sz w:val="18"/>
                <w:szCs w:val="18"/>
              </w:rPr>
            </w:pPr>
            <w:r w:rsidRPr="00CF3960">
              <w:rPr>
                <w:rFonts w:ascii="Book Antiqua" w:hAnsi="Book Antiqua"/>
                <w:color w:val="000000"/>
                <w:sz w:val="18"/>
                <w:szCs w:val="18"/>
              </w:rPr>
              <w:t>8.860</w:t>
            </w:r>
          </w:p>
        </w:tc>
        <w:tc>
          <w:tcPr>
            <w:tcW w:w="620" w:type="dxa"/>
            <w:tcBorders>
              <w:top w:val="single" w:sz="4" w:space="0" w:color="auto"/>
              <w:left w:val="nil"/>
              <w:bottom w:val="single" w:sz="4" w:space="0" w:color="auto"/>
              <w:right w:val="nil"/>
            </w:tcBorders>
            <w:shd w:val="clear" w:color="auto" w:fill="FFFFFF"/>
          </w:tcPr>
          <w:p w:rsidR="00CF3960" w:rsidRPr="00CF3960" w:rsidRDefault="00CF3960" w:rsidP="007B0A9F">
            <w:pPr>
              <w:autoSpaceDE w:val="0"/>
              <w:autoSpaceDN w:val="0"/>
              <w:adjustRightInd w:val="0"/>
              <w:spacing w:after="0" w:line="320" w:lineRule="atLeast"/>
              <w:ind w:left="60" w:right="60"/>
              <w:jc w:val="right"/>
              <w:rPr>
                <w:rFonts w:ascii="Book Antiqua" w:hAnsi="Book Antiqua"/>
                <w:color w:val="000000"/>
                <w:sz w:val="18"/>
                <w:szCs w:val="18"/>
              </w:rPr>
            </w:pPr>
            <w:r w:rsidRPr="00CF3960">
              <w:rPr>
                <w:rFonts w:ascii="Book Antiqua" w:hAnsi="Book Antiqua"/>
                <w:color w:val="000000"/>
                <w:sz w:val="18"/>
                <w:szCs w:val="18"/>
              </w:rPr>
              <w:t>.006</w:t>
            </w:r>
          </w:p>
        </w:tc>
        <w:tc>
          <w:tcPr>
            <w:tcW w:w="724" w:type="dxa"/>
            <w:tcBorders>
              <w:top w:val="single" w:sz="4" w:space="0" w:color="auto"/>
              <w:left w:val="nil"/>
              <w:bottom w:val="single" w:sz="4" w:space="0" w:color="auto"/>
              <w:right w:val="nil"/>
            </w:tcBorders>
            <w:shd w:val="clear" w:color="auto" w:fill="FFFFFF"/>
          </w:tcPr>
          <w:p w:rsidR="00CF3960" w:rsidRPr="00CF3960" w:rsidRDefault="00CF3960" w:rsidP="007B0A9F">
            <w:pPr>
              <w:autoSpaceDE w:val="0"/>
              <w:autoSpaceDN w:val="0"/>
              <w:adjustRightInd w:val="0"/>
              <w:spacing w:after="0" w:line="320" w:lineRule="atLeast"/>
              <w:ind w:left="60" w:right="60"/>
              <w:jc w:val="right"/>
              <w:rPr>
                <w:rFonts w:ascii="Book Antiqua" w:hAnsi="Book Antiqua"/>
                <w:color w:val="000000"/>
                <w:sz w:val="18"/>
                <w:szCs w:val="18"/>
              </w:rPr>
            </w:pPr>
            <w:r w:rsidRPr="00CF3960">
              <w:rPr>
                <w:rFonts w:ascii="Book Antiqua" w:hAnsi="Book Antiqua"/>
                <w:color w:val="000000"/>
                <w:sz w:val="18"/>
                <w:szCs w:val="18"/>
              </w:rPr>
              <w:t>4.536</w:t>
            </w:r>
          </w:p>
        </w:tc>
        <w:tc>
          <w:tcPr>
            <w:tcW w:w="724" w:type="dxa"/>
            <w:tcBorders>
              <w:top w:val="single" w:sz="4" w:space="0" w:color="auto"/>
              <w:left w:val="nil"/>
              <w:bottom w:val="single" w:sz="4" w:space="0" w:color="auto"/>
              <w:right w:val="nil"/>
            </w:tcBorders>
            <w:shd w:val="clear" w:color="auto" w:fill="FFFFFF"/>
          </w:tcPr>
          <w:p w:rsidR="00CF3960" w:rsidRPr="00CF3960" w:rsidRDefault="00CF3960" w:rsidP="007B0A9F">
            <w:pPr>
              <w:autoSpaceDE w:val="0"/>
              <w:autoSpaceDN w:val="0"/>
              <w:adjustRightInd w:val="0"/>
              <w:spacing w:after="0" w:line="320" w:lineRule="atLeast"/>
              <w:ind w:left="60" w:right="60"/>
              <w:jc w:val="right"/>
              <w:rPr>
                <w:rFonts w:ascii="Book Antiqua" w:hAnsi="Book Antiqua"/>
                <w:color w:val="000000"/>
                <w:sz w:val="18"/>
                <w:szCs w:val="18"/>
              </w:rPr>
            </w:pPr>
            <w:r w:rsidRPr="00CF3960">
              <w:rPr>
                <w:rFonts w:ascii="Book Antiqua" w:hAnsi="Book Antiqua"/>
                <w:color w:val="000000"/>
                <w:sz w:val="18"/>
                <w:szCs w:val="18"/>
              </w:rPr>
              <w:t>28</w:t>
            </w:r>
          </w:p>
        </w:tc>
        <w:tc>
          <w:tcPr>
            <w:tcW w:w="724" w:type="dxa"/>
            <w:tcBorders>
              <w:top w:val="single" w:sz="4" w:space="0" w:color="auto"/>
              <w:left w:val="nil"/>
              <w:bottom w:val="single" w:sz="4" w:space="0" w:color="auto"/>
              <w:right w:val="nil"/>
            </w:tcBorders>
            <w:shd w:val="clear" w:color="auto" w:fill="FFFFFF"/>
          </w:tcPr>
          <w:p w:rsidR="00CF3960" w:rsidRPr="00CF3960" w:rsidRDefault="00CF3960" w:rsidP="007B0A9F">
            <w:pPr>
              <w:autoSpaceDE w:val="0"/>
              <w:autoSpaceDN w:val="0"/>
              <w:adjustRightInd w:val="0"/>
              <w:spacing w:after="0" w:line="320" w:lineRule="atLeast"/>
              <w:ind w:left="60" w:right="60"/>
              <w:jc w:val="right"/>
              <w:rPr>
                <w:rFonts w:ascii="Book Antiqua" w:hAnsi="Book Antiqua"/>
                <w:color w:val="000000"/>
                <w:sz w:val="18"/>
                <w:szCs w:val="18"/>
              </w:rPr>
            </w:pPr>
            <w:r w:rsidRPr="00CF3960">
              <w:rPr>
                <w:rFonts w:ascii="Book Antiqua" w:hAnsi="Book Antiqua"/>
                <w:color w:val="000000"/>
                <w:sz w:val="18"/>
                <w:szCs w:val="18"/>
              </w:rPr>
              <w:t>.000</w:t>
            </w:r>
          </w:p>
        </w:tc>
        <w:tc>
          <w:tcPr>
            <w:tcW w:w="724" w:type="dxa"/>
            <w:tcBorders>
              <w:top w:val="single" w:sz="4" w:space="0" w:color="auto"/>
              <w:left w:val="nil"/>
              <w:bottom w:val="single" w:sz="4" w:space="0" w:color="auto"/>
              <w:right w:val="nil"/>
            </w:tcBorders>
            <w:shd w:val="clear" w:color="auto" w:fill="FFFFFF"/>
          </w:tcPr>
          <w:p w:rsidR="00CF3960" w:rsidRPr="00CF3960" w:rsidRDefault="00CF3960" w:rsidP="007B0A9F">
            <w:pPr>
              <w:autoSpaceDE w:val="0"/>
              <w:autoSpaceDN w:val="0"/>
              <w:adjustRightInd w:val="0"/>
              <w:spacing w:after="0" w:line="320" w:lineRule="atLeast"/>
              <w:ind w:left="60" w:right="60"/>
              <w:jc w:val="right"/>
              <w:rPr>
                <w:rFonts w:ascii="Book Antiqua" w:hAnsi="Book Antiqua"/>
                <w:color w:val="000000"/>
                <w:sz w:val="18"/>
                <w:szCs w:val="18"/>
              </w:rPr>
            </w:pPr>
            <w:r w:rsidRPr="00CF3960">
              <w:rPr>
                <w:rFonts w:ascii="Book Antiqua" w:hAnsi="Book Antiqua"/>
                <w:color w:val="000000"/>
                <w:sz w:val="18"/>
                <w:szCs w:val="18"/>
              </w:rPr>
              <w:t>3.000</w:t>
            </w:r>
          </w:p>
        </w:tc>
        <w:tc>
          <w:tcPr>
            <w:tcW w:w="724" w:type="dxa"/>
            <w:tcBorders>
              <w:top w:val="single" w:sz="4" w:space="0" w:color="auto"/>
              <w:left w:val="nil"/>
              <w:bottom w:val="single" w:sz="4" w:space="0" w:color="auto"/>
              <w:right w:val="nil"/>
            </w:tcBorders>
            <w:shd w:val="clear" w:color="auto" w:fill="FFFFFF"/>
          </w:tcPr>
          <w:p w:rsidR="00CF3960" w:rsidRPr="00CF3960" w:rsidRDefault="00CF3960" w:rsidP="007B0A9F">
            <w:pPr>
              <w:autoSpaceDE w:val="0"/>
              <w:autoSpaceDN w:val="0"/>
              <w:adjustRightInd w:val="0"/>
              <w:spacing w:after="0" w:line="320" w:lineRule="atLeast"/>
              <w:ind w:left="60" w:right="60"/>
              <w:jc w:val="right"/>
              <w:rPr>
                <w:rFonts w:ascii="Book Antiqua" w:hAnsi="Book Antiqua"/>
                <w:color w:val="000000"/>
                <w:sz w:val="18"/>
                <w:szCs w:val="18"/>
              </w:rPr>
            </w:pPr>
            <w:r w:rsidRPr="00CF3960">
              <w:rPr>
                <w:rFonts w:ascii="Book Antiqua" w:hAnsi="Book Antiqua"/>
                <w:color w:val="000000"/>
                <w:sz w:val="18"/>
                <w:szCs w:val="18"/>
              </w:rPr>
              <w:t>.661</w:t>
            </w:r>
          </w:p>
        </w:tc>
        <w:tc>
          <w:tcPr>
            <w:tcW w:w="930" w:type="dxa"/>
            <w:tcBorders>
              <w:top w:val="single" w:sz="4" w:space="0" w:color="auto"/>
              <w:left w:val="nil"/>
              <w:bottom w:val="single" w:sz="4" w:space="0" w:color="auto"/>
              <w:right w:val="nil"/>
            </w:tcBorders>
            <w:shd w:val="clear" w:color="auto" w:fill="FFFFFF"/>
          </w:tcPr>
          <w:p w:rsidR="00CF3960" w:rsidRPr="00CF3960" w:rsidRDefault="00CF3960" w:rsidP="007B0A9F">
            <w:pPr>
              <w:autoSpaceDE w:val="0"/>
              <w:autoSpaceDN w:val="0"/>
              <w:adjustRightInd w:val="0"/>
              <w:spacing w:after="0" w:line="320" w:lineRule="atLeast"/>
              <w:ind w:left="60" w:right="60"/>
              <w:jc w:val="right"/>
              <w:rPr>
                <w:rFonts w:ascii="Book Antiqua" w:hAnsi="Book Antiqua"/>
                <w:color w:val="000000"/>
                <w:sz w:val="18"/>
                <w:szCs w:val="18"/>
              </w:rPr>
            </w:pPr>
            <w:r w:rsidRPr="00CF3960">
              <w:rPr>
                <w:rFonts w:ascii="Book Antiqua" w:hAnsi="Book Antiqua"/>
                <w:color w:val="000000"/>
                <w:sz w:val="18"/>
                <w:szCs w:val="18"/>
              </w:rPr>
              <w:t>1.645</w:t>
            </w:r>
          </w:p>
        </w:tc>
        <w:tc>
          <w:tcPr>
            <w:tcW w:w="930" w:type="dxa"/>
            <w:tcBorders>
              <w:top w:val="single" w:sz="4" w:space="0" w:color="auto"/>
              <w:left w:val="nil"/>
              <w:bottom w:val="single" w:sz="4" w:space="0" w:color="auto"/>
              <w:right w:val="nil"/>
            </w:tcBorders>
            <w:shd w:val="clear" w:color="auto" w:fill="FFFFFF"/>
          </w:tcPr>
          <w:p w:rsidR="00CF3960" w:rsidRPr="00CF3960" w:rsidRDefault="00CF3960" w:rsidP="007B0A9F">
            <w:pPr>
              <w:autoSpaceDE w:val="0"/>
              <w:autoSpaceDN w:val="0"/>
              <w:adjustRightInd w:val="0"/>
              <w:spacing w:after="0" w:line="320" w:lineRule="atLeast"/>
              <w:ind w:left="60" w:right="60"/>
              <w:jc w:val="right"/>
              <w:rPr>
                <w:rFonts w:ascii="Book Antiqua" w:hAnsi="Book Antiqua"/>
                <w:color w:val="000000"/>
                <w:sz w:val="18"/>
                <w:szCs w:val="18"/>
              </w:rPr>
            </w:pPr>
            <w:r w:rsidRPr="00CF3960">
              <w:rPr>
                <w:rFonts w:ascii="Book Antiqua" w:hAnsi="Book Antiqua"/>
                <w:color w:val="000000"/>
                <w:sz w:val="18"/>
                <w:szCs w:val="18"/>
              </w:rPr>
              <w:t>4.355</w:t>
            </w:r>
          </w:p>
        </w:tc>
      </w:tr>
      <w:tr w:rsidR="00CF3960" w:rsidRPr="00CF3960" w:rsidTr="00707579">
        <w:trPr>
          <w:cantSplit/>
          <w:trHeight w:val="1335"/>
        </w:trPr>
        <w:tc>
          <w:tcPr>
            <w:tcW w:w="1034" w:type="dxa"/>
            <w:vMerge/>
            <w:tcBorders>
              <w:top w:val="single" w:sz="4" w:space="0" w:color="auto"/>
              <w:left w:val="nil"/>
              <w:bottom w:val="single" w:sz="4" w:space="0" w:color="auto"/>
              <w:right w:val="nil"/>
            </w:tcBorders>
            <w:shd w:val="clear" w:color="auto" w:fill="FFFFFF"/>
            <w:vAlign w:val="center"/>
          </w:tcPr>
          <w:p w:rsidR="00CF3960" w:rsidRPr="00CF3960" w:rsidRDefault="00CF3960" w:rsidP="007B0A9F">
            <w:pPr>
              <w:autoSpaceDE w:val="0"/>
              <w:autoSpaceDN w:val="0"/>
              <w:adjustRightInd w:val="0"/>
              <w:spacing w:after="0" w:line="240" w:lineRule="auto"/>
              <w:rPr>
                <w:rFonts w:ascii="Book Antiqua" w:hAnsi="Book Antiqua"/>
                <w:color w:val="000000"/>
                <w:sz w:val="18"/>
                <w:szCs w:val="18"/>
              </w:rPr>
            </w:pPr>
          </w:p>
        </w:tc>
        <w:tc>
          <w:tcPr>
            <w:tcW w:w="1034" w:type="dxa"/>
            <w:tcBorders>
              <w:top w:val="single" w:sz="4" w:space="0" w:color="auto"/>
              <w:left w:val="nil"/>
              <w:bottom w:val="single" w:sz="4" w:space="0" w:color="auto"/>
              <w:right w:val="nil"/>
            </w:tcBorders>
            <w:shd w:val="clear" w:color="auto" w:fill="FFFFFF"/>
            <w:vAlign w:val="center"/>
          </w:tcPr>
          <w:p w:rsidR="00CF3960" w:rsidRPr="00CF3960" w:rsidRDefault="00CF3960" w:rsidP="007B0A9F">
            <w:pPr>
              <w:autoSpaceDE w:val="0"/>
              <w:autoSpaceDN w:val="0"/>
              <w:adjustRightInd w:val="0"/>
              <w:spacing w:after="0" w:line="320" w:lineRule="atLeast"/>
              <w:ind w:left="60" w:right="60"/>
              <w:rPr>
                <w:rFonts w:ascii="Book Antiqua" w:hAnsi="Book Antiqua"/>
                <w:color w:val="000000"/>
                <w:sz w:val="18"/>
                <w:szCs w:val="18"/>
              </w:rPr>
            </w:pPr>
            <w:r w:rsidRPr="00CF3960">
              <w:rPr>
                <w:rFonts w:ascii="Book Antiqua" w:hAnsi="Book Antiqua"/>
                <w:color w:val="000000"/>
                <w:sz w:val="18"/>
                <w:szCs w:val="18"/>
              </w:rPr>
              <w:t>Equal variances not assumed</w:t>
            </w:r>
          </w:p>
        </w:tc>
        <w:tc>
          <w:tcPr>
            <w:tcW w:w="724" w:type="dxa"/>
            <w:tcBorders>
              <w:top w:val="single" w:sz="4" w:space="0" w:color="auto"/>
              <w:left w:val="nil"/>
              <w:bottom w:val="single" w:sz="4" w:space="0" w:color="auto"/>
              <w:right w:val="nil"/>
            </w:tcBorders>
            <w:shd w:val="clear" w:color="auto" w:fill="FFFFFF"/>
          </w:tcPr>
          <w:p w:rsidR="00CF3960" w:rsidRPr="00CF3960" w:rsidRDefault="00CF3960" w:rsidP="007B0A9F">
            <w:pPr>
              <w:autoSpaceDE w:val="0"/>
              <w:autoSpaceDN w:val="0"/>
              <w:adjustRightInd w:val="0"/>
              <w:spacing w:after="0" w:line="240" w:lineRule="auto"/>
              <w:rPr>
                <w:rFonts w:ascii="Book Antiqua" w:hAnsi="Book Antiqua" w:cs="Times New Roman"/>
                <w:sz w:val="18"/>
                <w:szCs w:val="18"/>
              </w:rPr>
            </w:pPr>
          </w:p>
        </w:tc>
        <w:tc>
          <w:tcPr>
            <w:tcW w:w="620" w:type="dxa"/>
            <w:tcBorders>
              <w:top w:val="single" w:sz="4" w:space="0" w:color="auto"/>
              <w:left w:val="nil"/>
              <w:bottom w:val="single" w:sz="4" w:space="0" w:color="auto"/>
              <w:right w:val="nil"/>
            </w:tcBorders>
            <w:shd w:val="clear" w:color="auto" w:fill="FFFFFF"/>
          </w:tcPr>
          <w:p w:rsidR="00CF3960" w:rsidRPr="00CF3960" w:rsidRDefault="00CF3960" w:rsidP="007B0A9F">
            <w:pPr>
              <w:autoSpaceDE w:val="0"/>
              <w:autoSpaceDN w:val="0"/>
              <w:adjustRightInd w:val="0"/>
              <w:spacing w:after="0" w:line="240" w:lineRule="auto"/>
              <w:rPr>
                <w:rFonts w:ascii="Book Antiqua" w:hAnsi="Book Antiqua" w:cs="Times New Roman"/>
                <w:sz w:val="18"/>
                <w:szCs w:val="18"/>
              </w:rPr>
            </w:pPr>
          </w:p>
        </w:tc>
        <w:tc>
          <w:tcPr>
            <w:tcW w:w="724" w:type="dxa"/>
            <w:tcBorders>
              <w:top w:val="single" w:sz="4" w:space="0" w:color="auto"/>
              <w:left w:val="nil"/>
              <w:bottom w:val="single" w:sz="4" w:space="0" w:color="auto"/>
              <w:right w:val="nil"/>
            </w:tcBorders>
            <w:shd w:val="clear" w:color="auto" w:fill="FFFFFF"/>
          </w:tcPr>
          <w:p w:rsidR="00CF3960" w:rsidRPr="00CF3960" w:rsidRDefault="00CF3960" w:rsidP="007B0A9F">
            <w:pPr>
              <w:autoSpaceDE w:val="0"/>
              <w:autoSpaceDN w:val="0"/>
              <w:adjustRightInd w:val="0"/>
              <w:spacing w:after="0" w:line="320" w:lineRule="atLeast"/>
              <w:ind w:left="60" w:right="60"/>
              <w:jc w:val="right"/>
              <w:rPr>
                <w:rFonts w:ascii="Book Antiqua" w:hAnsi="Book Antiqua"/>
                <w:color w:val="000000"/>
                <w:sz w:val="18"/>
                <w:szCs w:val="18"/>
              </w:rPr>
            </w:pPr>
            <w:r w:rsidRPr="00CF3960">
              <w:rPr>
                <w:rFonts w:ascii="Book Antiqua" w:hAnsi="Book Antiqua"/>
                <w:color w:val="000000"/>
                <w:sz w:val="18"/>
                <w:szCs w:val="18"/>
              </w:rPr>
              <w:t>4.536</w:t>
            </w:r>
          </w:p>
        </w:tc>
        <w:tc>
          <w:tcPr>
            <w:tcW w:w="724" w:type="dxa"/>
            <w:tcBorders>
              <w:top w:val="single" w:sz="4" w:space="0" w:color="auto"/>
              <w:left w:val="nil"/>
              <w:bottom w:val="single" w:sz="4" w:space="0" w:color="auto"/>
              <w:right w:val="nil"/>
            </w:tcBorders>
            <w:shd w:val="clear" w:color="auto" w:fill="FFFFFF"/>
          </w:tcPr>
          <w:p w:rsidR="00CF3960" w:rsidRPr="00CF3960" w:rsidRDefault="00CF3960" w:rsidP="007B0A9F">
            <w:pPr>
              <w:autoSpaceDE w:val="0"/>
              <w:autoSpaceDN w:val="0"/>
              <w:adjustRightInd w:val="0"/>
              <w:spacing w:after="0" w:line="320" w:lineRule="atLeast"/>
              <w:ind w:left="60" w:right="60"/>
              <w:jc w:val="right"/>
              <w:rPr>
                <w:rFonts w:ascii="Book Antiqua" w:hAnsi="Book Antiqua"/>
                <w:color w:val="000000"/>
                <w:sz w:val="18"/>
                <w:szCs w:val="18"/>
              </w:rPr>
            </w:pPr>
            <w:r w:rsidRPr="00CF3960">
              <w:rPr>
                <w:rFonts w:ascii="Book Antiqua" w:hAnsi="Book Antiqua"/>
                <w:color w:val="000000"/>
                <w:sz w:val="18"/>
                <w:szCs w:val="18"/>
              </w:rPr>
              <w:t>24.627</w:t>
            </w:r>
          </w:p>
        </w:tc>
        <w:tc>
          <w:tcPr>
            <w:tcW w:w="724" w:type="dxa"/>
            <w:tcBorders>
              <w:top w:val="single" w:sz="4" w:space="0" w:color="auto"/>
              <w:left w:val="nil"/>
              <w:bottom w:val="single" w:sz="4" w:space="0" w:color="auto"/>
              <w:right w:val="nil"/>
            </w:tcBorders>
            <w:shd w:val="clear" w:color="auto" w:fill="FFFFFF"/>
          </w:tcPr>
          <w:p w:rsidR="00CF3960" w:rsidRPr="00CF3960" w:rsidRDefault="00CF3960" w:rsidP="007B0A9F">
            <w:pPr>
              <w:autoSpaceDE w:val="0"/>
              <w:autoSpaceDN w:val="0"/>
              <w:adjustRightInd w:val="0"/>
              <w:spacing w:after="0" w:line="320" w:lineRule="atLeast"/>
              <w:ind w:left="60" w:right="60"/>
              <w:jc w:val="right"/>
              <w:rPr>
                <w:rFonts w:ascii="Book Antiqua" w:hAnsi="Book Antiqua"/>
                <w:color w:val="000000"/>
                <w:sz w:val="18"/>
                <w:szCs w:val="18"/>
              </w:rPr>
            </w:pPr>
            <w:r w:rsidRPr="00CF3960">
              <w:rPr>
                <w:rFonts w:ascii="Book Antiqua" w:hAnsi="Book Antiqua"/>
                <w:color w:val="000000"/>
                <w:sz w:val="18"/>
                <w:szCs w:val="18"/>
              </w:rPr>
              <w:t>.000</w:t>
            </w:r>
          </w:p>
        </w:tc>
        <w:tc>
          <w:tcPr>
            <w:tcW w:w="724" w:type="dxa"/>
            <w:tcBorders>
              <w:top w:val="single" w:sz="4" w:space="0" w:color="auto"/>
              <w:left w:val="nil"/>
              <w:bottom w:val="single" w:sz="4" w:space="0" w:color="auto"/>
              <w:right w:val="nil"/>
            </w:tcBorders>
            <w:shd w:val="clear" w:color="auto" w:fill="FFFFFF"/>
          </w:tcPr>
          <w:p w:rsidR="00CF3960" w:rsidRPr="00CF3960" w:rsidRDefault="00CF3960" w:rsidP="007B0A9F">
            <w:pPr>
              <w:autoSpaceDE w:val="0"/>
              <w:autoSpaceDN w:val="0"/>
              <w:adjustRightInd w:val="0"/>
              <w:spacing w:after="0" w:line="320" w:lineRule="atLeast"/>
              <w:ind w:left="60" w:right="60"/>
              <w:jc w:val="right"/>
              <w:rPr>
                <w:rFonts w:ascii="Book Antiqua" w:hAnsi="Book Antiqua"/>
                <w:color w:val="000000"/>
                <w:sz w:val="18"/>
                <w:szCs w:val="18"/>
              </w:rPr>
            </w:pPr>
            <w:r w:rsidRPr="00CF3960">
              <w:rPr>
                <w:rFonts w:ascii="Book Antiqua" w:hAnsi="Book Antiqua"/>
                <w:color w:val="000000"/>
                <w:sz w:val="18"/>
                <w:szCs w:val="18"/>
              </w:rPr>
              <w:t>3.000</w:t>
            </w:r>
          </w:p>
        </w:tc>
        <w:tc>
          <w:tcPr>
            <w:tcW w:w="724" w:type="dxa"/>
            <w:tcBorders>
              <w:top w:val="single" w:sz="4" w:space="0" w:color="auto"/>
              <w:left w:val="nil"/>
              <w:bottom w:val="single" w:sz="4" w:space="0" w:color="auto"/>
              <w:right w:val="nil"/>
            </w:tcBorders>
            <w:shd w:val="clear" w:color="auto" w:fill="FFFFFF"/>
          </w:tcPr>
          <w:p w:rsidR="00CF3960" w:rsidRPr="00CF3960" w:rsidRDefault="00CF3960" w:rsidP="007B0A9F">
            <w:pPr>
              <w:autoSpaceDE w:val="0"/>
              <w:autoSpaceDN w:val="0"/>
              <w:adjustRightInd w:val="0"/>
              <w:spacing w:after="0" w:line="320" w:lineRule="atLeast"/>
              <w:ind w:left="60" w:right="60"/>
              <w:jc w:val="right"/>
              <w:rPr>
                <w:rFonts w:ascii="Book Antiqua" w:hAnsi="Book Antiqua"/>
                <w:color w:val="000000"/>
                <w:sz w:val="18"/>
                <w:szCs w:val="18"/>
              </w:rPr>
            </w:pPr>
            <w:r w:rsidRPr="00CF3960">
              <w:rPr>
                <w:rFonts w:ascii="Book Antiqua" w:hAnsi="Book Antiqua"/>
                <w:color w:val="000000"/>
                <w:sz w:val="18"/>
                <w:szCs w:val="18"/>
              </w:rPr>
              <w:t>.661</w:t>
            </w:r>
          </w:p>
        </w:tc>
        <w:tc>
          <w:tcPr>
            <w:tcW w:w="930" w:type="dxa"/>
            <w:tcBorders>
              <w:top w:val="single" w:sz="4" w:space="0" w:color="auto"/>
              <w:left w:val="nil"/>
              <w:bottom w:val="single" w:sz="4" w:space="0" w:color="auto"/>
              <w:right w:val="nil"/>
            </w:tcBorders>
            <w:shd w:val="clear" w:color="auto" w:fill="FFFFFF"/>
          </w:tcPr>
          <w:p w:rsidR="00CF3960" w:rsidRPr="00CF3960" w:rsidRDefault="00CF3960" w:rsidP="007B0A9F">
            <w:pPr>
              <w:autoSpaceDE w:val="0"/>
              <w:autoSpaceDN w:val="0"/>
              <w:adjustRightInd w:val="0"/>
              <w:spacing w:after="0" w:line="320" w:lineRule="atLeast"/>
              <w:ind w:left="60" w:right="60"/>
              <w:jc w:val="right"/>
              <w:rPr>
                <w:rFonts w:ascii="Book Antiqua" w:hAnsi="Book Antiqua"/>
                <w:color w:val="000000"/>
                <w:sz w:val="18"/>
                <w:szCs w:val="18"/>
              </w:rPr>
            </w:pPr>
            <w:r w:rsidRPr="00CF3960">
              <w:rPr>
                <w:rFonts w:ascii="Book Antiqua" w:hAnsi="Book Antiqua"/>
                <w:color w:val="000000"/>
                <w:sz w:val="18"/>
                <w:szCs w:val="18"/>
              </w:rPr>
              <w:t>1.637</w:t>
            </w:r>
          </w:p>
        </w:tc>
        <w:tc>
          <w:tcPr>
            <w:tcW w:w="930" w:type="dxa"/>
            <w:tcBorders>
              <w:top w:val="single" w:sz="4" w:space="0" w:color="auto"/>
              <w:left w:val="nil"/>
              <w:bottom w:val="single" w:sz="4" w:space="0" w:color="auto"/>
              <w:right w:val="nil"/>
            </w:tcBorders>
            <w:shd w:val="clear" w:color="auto" w:fill="FFFFFF"/>
          </w:tcPr>
          <w:p w:rsidR="00CF3960" w:rsidRPr="00CF3960" w:rsidRDefault="00CF3960" w:rsidP="007B0A9F">
            <w:pPr>
              <w:autoSpaceDE w:val="0"/>
              <w:autoSpaceDN w:val="0"/>
              <w:adjustRightInd w:val="0"/>
              <w:spacing w:after="0" w:line="320" w:lineRule="atLeast"/>
              <w:ind w:left="60" w:right="60"/>
              <w:jc w:val="right"/>
              <w:rPr>
                <w:rFonts w:ascii="Book Antiqua" w:hAnsi="Book Antiqua"/>
                <w:color w:val="000000"/>
                <w:sz w:val="18"/>
                <w:szCs w:val="18"/>
              </w:rPr>
            </w:pPr>
            <w:r w:rsidRPr="00CF3960">
              <w:rPr>
                <w:rFonts w:ascii="Book Antiqua" w:hAnsi="Book Antiqua"/>
                <w:color w:val="000000"/>
                <w:sz w:val="18"/>
                <w:szCs w:val="18"/>
              </w:rPr>
              <w:t>4.363</w:t>
            </w:r>
          </w:p>
        </w:tc>
      </w:tr>
    </w:tbl>
    <w:p w:rsidR="00CF3960" w:rsidRPr="00CF3960" w:rsidRDefault="00CF3960" w:rsidP="001B686A">
      <w:pPr>
        <w:spacing w:after="0" w:line="240" w:lineRule="auto"/>
        <w:ind w:firstLine="720"/>
        <w:jc w:val="both"/>
        <w:rPr>
          <w:rFonts w:ascii="Book Antiqua" w:hAnsi="Book Antiqua" w:cstheme="majorBidi"/>
          <w:sz w:val="18"/>
          <w:szCs w:val="18"/>
          <w:lang w:val="en-US"/>
        </w:rPr>
      </w:pPr>
    </w:p>
    <w:p w:rsidR="00CF3960" w:rsidRPr="00CF3960" w:rsidRDefault="00CF3960" w:rsidP="001B686A">
      <w:pPr>
        <w:spacing w:after="0" w:line="240" w:lineRule="auto"/>
        <w:ind w:firstLine="720"/>
        <w:jc w:val="both"/>
        <w:rPr>
          <w:rFonts w:ascii="Book Antiqua" w:hAnsi="Book Antiqua" w:cstheme="majorBidi"/>
          <w:i/>
          <w:sz w:val="18"/>
          <w:szCs w:val="18"/>
        </w:rPr>
      </w:pPr>
    </w:p>
    <w:p w:rsidR="00D266FE" w:rsidRDefault="00D266FE" w:rsidP="00D266FE">
      <w:pPr>
        <w:spacing w:after="0" w:line="240" w:lineRule="auto"/>
        <w:ind w:firstLine="720"/>
        <w:jc w:val="both"/>
        <w:rPr>
          <w:rFonts w:ascii="Book Antiqua" w:hAnsi="Book Antiqua" w:cstheme="majorBidi"/>
          <w:sz w:val="24"/>
          <w:szCs w:val="24"/>
          <w:lang w:val="en-US"/>
        </w:rPr>
      </w:pPr>
      <w:r w:rsidRPr="00D266FE">
        <w:rPr>
          <w:rFonts w:asciiTheme="majorBidi" w:hAnsiTheme="majorBidi" w:cstheme="majorBidi"/>
          <w:sz w:val="24"/>
          <w:szCs w:val="24"/>
        </w:rPr>
        <w:t>Perhitungan t-test mendapatkan nilai sig (2-tailed)</w:t>
      </w:r>
      <w:r w:rsidRPr="00D266FE">
        <w:rPr>
          <w:rFonts w:asciiTheme="majorBidi" w:hAnsiTheme="majorBidi" w:cstheme="majorBidi"/>
          <w:b/>
          <w:bCs/>
          <w:sz w:val="24"/>
          <w:szCs w:val="24"/>
        </w:rPr>
        <w:t xml:space="preserve"> </w:t>
      </w:r>
      <w:r w:rsidRPr="00D266FE">
        <w:rPr>
          <w:rFonts w:asciiTheme="majorBidi" w:hAnsiTheme="majorBidi" w:cstheme="majorBidi"/>
          <w:sz w:val="24"/>
          <w:szCs w:val="24"/>
        </w:rPr>
        <w:t xml:space="preserve">sebesar 0,000. Nilai sig (2tailed) ini lebih kecil dari nilai signifikan = 0,05 atau 5% (0,000 &lt; 0,05), dapat diartikan bahwa </w:t>
      </w:r>
      <m:oMath>
        <m:sSub>
          <m:sSubPr>
            <m:ctrlPr>
              <w:rPr>
                <w:rFonts w:ascii="Cambria Math" w:hAnsi="Cambria Math" w:cstheme="majorBidi"/>
                <w:i/>
                <w:sz w:val="24"/>
                <w:szCs w:val="24"/>
              </w:rPr>
            </m:ctrlPr>
          </m:sSubPr>
          <m:e>
            <m:r>
              <m:rPr>
                <m:sty m:val="p"/>
              </m:rPr>
              <w:rPr>
                <w:rFonts w:ascii="Cambria Math" w:hAnsi="Cambria Math" w:cstheme="majorBidi"/>
                <w:sz w:val="24"/>
                <w:szCs w:val="24"/>
              </w:rPr>
              <m:t>H</m:t>
            </m:r>
          </m:e>
          <m:sub>
            <m:r>
              <w:rPr>
                <w:rFonts w:ascii="Cambria Math" w:hAnsi="Cambria Math" w:cstheme="majorBidi"/>
                <w:sz w:val="24"/>
                <w:szCs w:val="24"/>
              </w:rPr>
              <m:t>1</m:t>
            </m:r>
          </m:sub>
        </m:sSub>
      </m:oMath>
      <w:r w:rsidRPr="00D266FE">
        <w:rPr>
          <w:rFonts w:asciiTheme="majorBidi" w:hAnsiTheme="majorBidi" w:cstheme="majorBidi"/>
          <w:sz w:val="24"/>
          <w:szCs w:val="24"/>
        </w:rPr>
        <w:t xml:space="preserve"> diterima dan </w:t>
      </w:r>
      <m:oMath>
        <m:sSub>
          <m:sSubPr>
            <m:ctrlPr>
              <w:rPr>
                <w:rFonts w:ascii="Cambria Math" w:hAnsi="Cambria Math" w:cstheme="majorBidi"/>
                <w:i/>
                <w:sz w:val="24"/>
                <w:szCs w:val="24"/>
              </w:rPr>
            </m:ctrlPr>
          </m:sSubPr>
          <m:e>
            <m:r>
              <m:rPr>
                <m:sty m:val="p"/>
              </m:rPr>
              <w:rPr>
                <w:rFonts w:ascii="Cambria Math" w:hAnsi="Cambria Math" w:cstheme="majorBidi"/>
                <w:sz w:val="24"/>
                <w:szCs w:val="24"/>
              </w:rPr>
              <m:t>H</m:t>
            </m:r>
          </m:e>
          <m:sub>
            <m:r>
              <w:rPr>
                <w:rFonts w:ascii="Cambria Math" w:hAnsi="Cambria Math" w:cstheme="majorBidi"/>
                <w:sz w:val="24"/>
                <w:szCs w:val="24"/>
              </w:rPr>
              <m:t>0</m:t>
            </m:r>
          </m:sub>
        </m:sSub>
      </m:oMath>
      <w:r w:rsidRPr="00D266FE">
        <w:rPr>
          <w:rFonts w:asciiTheme="majorBidi" w:hAnsiTheme="majorBidi" w:cstheme="majorBidi"/>
          <w:sz w:val="24"/>
          <w:szCs w:val="24"/>
        </w:rPr>
        <w:t xml:space="preserve"> ditolak. Dengan demikian terdapat pengaruh yang signifikan antara kelompok eksperimen dan kontrol pada perkembangan motorik halus anak dengan menggunakan kegiatan menganyam.</w:t>
      </w:r>
    </w:p>
    <w:p w:rsidR="00C90C92" w:rsidRPr="009C4C44" w:rsidRDefault="00C90C92" w:rsidP="009C4C44">
      <w:pPr>
        <w:pStyle w:val="Heading2"/>
        <w:numPr>
          <w:ilvl w:val="0"/>
          <w:numId w:val="0"/>
        </w:numPr>
        <w:spacing w:before="0" w:after="0"/>
        <w:ind w:left="289" w:hanging="289"/>
        <w:jc w:val="both"/>
        <w:rPr>
          <w:rFonts w:ascii="Book Antiqua" w:eastAsia="Calibri" w:hAnsi="Book Antiqua" w:cs="Arial"/>
          <w:i w:val="0"/>
          <w:iCs w:val="0"/>
          <w:noProof w:val="0"/>
          <w:color w:val="FFFFFF"/>
          <w:sz w:val="22"/>
          <w:szCs w:val="22"/>
          <w:lang w:val="id-ID"/>
        </w:rPr>
      </w:pPr>
    </w:p>
    <w:p w:rsidR="009C4C44" w:rsidRDefault="009C4C44" w:rsidP="009C4C44">
      <w:pPr>
        <w:pStyle w:val="Heading2"/>
        <w:numPr>
          <w:ilvl w:val="0"/>
          <w:numId w:val="0"/>
        </w:numPr>
        <w:spacing w:before="0" w:after="0"/>
        <w:ind w:left="289" w:hanging="289"/>
        <w:jc w:val="both"/>
        <w:rPr>
          <w:rFonts w:ascii="Book Antiqua" w:hAnsi="Book Antiqua"/>
          <w:b/>
          <w:i w:val="0"/>
          <w:sz w:val="24"/>
          <w:szCs w:val="24"/>
          <w:lang w:val="id-ID"/>
        </w:rPr>
      </w:pPr>
    </w:p>
    <w:p w:rsidR="00DC3199" w:rsidRPr="009C4C44" w:rsidRDefault="00DC3199" w:rsidP="009C4C44">
      <w:pPr>
        <w:pStyle w:val="BodyText"/>
        <w:spacing w:after="0" w:line="240" w:lineRule="auto"/>
        <w:jc w:val="both"/>
        <w:rPr>
          <w:rFonts w:ascii="Book Antiqua" w:hAnsi="Book Antiqua" w:cs="Times New Roman"/>
          <w:b/>
          <w:sz w:val="28"/>
          <w:szCs w:val="24"/>
        </w:rPr>
      </w:pPr>
      <w:r w:rsidRPr="009C4C44">
        <w:rPr>
          <w:rFonts w:ascii="Book Antiqua" w:hAnsi="Book Antiqua" w:cs="Times New Roman"/>
          <w:b/>
          <w:sz w:val="28"/>
          <w:szCs w:val="24"/>
        </w:rPr>
        <w:t>SIMPULAN</w:t>
      </w:r>
    </w:p>
    <w:p w:rsidR="00B74B03" w:rsidRPr="00D266FE" w:rsidRDefault="00D266FE" w:rsidP="00D266FE">
      <w:pPr>
        <w:pStyle w:val="BodyText"/>
        <w:spacing w:after="0" w:line="240" w:lineRule="auto"/>
        <w:ind w:firstLine="709"/>
        <w:jc w:val="both"/>
        <w:rPr>
          <w:rFonts w:ascii="Book Antiqua" w:hAnsi="Book Antiqua" w:cs="Times New Roman"/>
          <w:sz w:val="24"/>
          <w:szCs w:val="24"/>
        </w:rPr>
      </w:pPr>
      <w:r w:rsidRPr="00D266FE">
        <w:rPr>
          <w:rFonts w:ascii="Book Antiqua" w:hAnsi="Book Antiqua" w:cs="Times New Roman"/>
          <w:sz w:val="24"/>
          <w:szCs w:val="24"/>
          <w:lang w:val="en-US"/>
        </w:rPr>
        <w:t>P</w:t>
      </w:r>
      <w:r w:rsidRPr="00D266FE">
        <w:rPr>
          <w:rFonts w:ascii="Book Antiqua" w:hAnsi="Book Antiqua" w:cs="Times New Roman"/>
          <w:sz w:val="24"/>
          <w:szCs w:val="24"/>
        </w:rPr>
        <w:t>enelitian yang telah dilakukan</w:t>
      </w:r>
      <w:r w:rsidRPr="00D266FE">
        <w:rPr>
          <w:rFonts w:ascii="Book Antiqua" w:hAnsi="Book Antiqua" w:cs="Times New Roman"/>
          <w:sz w:val="24"/>
          <w:szCs w:val="24"/>
          <w:lang w:val="en-US"/>
        </w:rPr>
        <w:t xml:space="preserve"> terkait perkembngan </w:t>
      </w:r>
      <w:r w:rsidRPr="00D266FE">
        <w:rPr>
          <w:rFonts w:ascii="Book Antiqua" w:hAnsi="Book Antiqua" w:cs="Times New Roman"/>
          <w:sz w:val="24"/>
          <w:szCs w:val="24"/>
        </w:rPr>
        <w:t xml:space="preserve">motorik halus anak dengan diberikannya treatment aktivitas menganyam yang menggunakan bahan-bahan alam pada kelas eksperimen lebih baik dari perkembangan motorik halus tanpa diberikan treatment atau kegiatan menganyam yang hanya dengan menggunakan kegiatan konvensional. </w:t>
      </w:r>
      <w:r w:rsidRPr="00D266FE">
        <w:rPr>
          <w:rFonts w:ascii="Book Antiqua" w:hAnsi="Book Antiqua" w:cs="Times New Roman"/>
          <w:sz w:val="24"/>
          <w:szCs w:val="24"/>
          <w:lang w:val="en-US"/>
        </w:rPr>
        <w:t>Hal tersebut sesuai dengan hipotesis yang menyatakan Bahwa adanya pengaruh perkembangan motorik halus anak usia</w:t>
      </w:r>
      <w:r w:rsidRPr="00D266FE">
        <w:rPr>
          <w:rFonts w:ascii="Book Antiqua" w:hAnsi="Book Antiqua" w:cs="Times New Roman"/>
          <w:sz w:val="24"/>
          <w:szCs w:val="24"/>
        </w:rPr>
        <w:t xml:space="preserve"> </w:t>
      </w:r>
      <w:r w:rsidRPr="00D266FE">
        <w:rPr>
          <w:rFonts w:ascii="Book Antiqua" w:hAnsi="Book Antiqua" w:cs="Times New Roman"/>
          <w:sz w:val="24"/>
          <w:szCs w:val="24"/>
          <w:lang w:val="en-US"/>
        </w:rPr>
        <w:t>dini melalui kegiatan menganyam.</w:t>
      </w:r>
    </w:p>
    <w:p w:rsidR="00442FCF" w:rsidRDefault="00442FCF" w:rsidP="009C4C44">
      <w:pPr>
        <w:pStyle w:val="BodyText"/>
        <w:spacing w:after="0" w:line="240" w:lineRule="auto"/>
        <w:jc w:val="both"/>
        <w:rPr>
          <w:rFonts w:ascii="Book Antiqua" w:hAnsi="Book Antiqua" w:cs="Times New Roman"/>
          <w:b/>
          <w:sz w:val="24"/>
          <w:szCs w:val="24"/>
        </w:rPr>
      </w:pPr>
    </w:p>
    <w:p w:rsidR="006F14D5" w:rsidRPr="009C4C44" w:rsidRDefault="00272DF7" w:rsidP="009C4C44">
      <w:pPr>
        <w:pStyle w:val="BodyText"/>
        <w:spacing w:after="0" w:line="240" w:lineRule="auto"/>
        <w:jc w:val="both"/>
        <w:rPr>
          <w:rFonts w:ascii="Book Antiqua" w:hAnsi="Book Antiqua" w:cs="Times New Roman"/>
          <w:b/>
          <w:sz w:val="28"/>
          <w:szCs w:val="24"/>
        </w:rPr>
      </w:pPr>
      <w:r w:rsidRPr="009C4C44">
        <w:rPr>
          <w:rFonts w:ascii="Book Antiqua" w:hAnsi="Book Antiqua" w:cs="Times New Roman"/>
          <w:b/>
          <w:sz w:val="28"/>
          <w:szCs w:val="24"/>
        </w:rPr>
        <w:t>UCAPAN TERIMA</w:t>
      </w:r>
      <w:r w:rsidR="00984A25">
        <w:rPr>
          <w:rFonts w:ascii="Book Antiqua" w:hAnsi="Book Antiqua" w:cs="Times New Roman"/>
          <w:b/>
          <w:sz w:val="28"/>
          <w:szCs w:val="24"/>
        </w:rPr>
        <w:t xml:space="preserve"> </w:t>
      </w:r>
      <w:r w:rsidR="002B7E55" w:rsidRPr="009C4C44">
        <w:rPr>
          <w:rFonts w:ascii="Book Antiqua" w:hAnsi="Book Antiqua" w:cs="Times New Roman"/>
          <w:b/>
          <w:sz w:val="28"/>
          <w:szCs w:val="24"/>
        </w:rPr>
        <w:t>KASIH</w:t>
      </w:r>
    </w:p>
    <w:p w:rsidR="00C90C92" w:rsidRPr="009C4C44" w:rsidRDefault="006D7535" w:rsidP="009C4C44">
      <w:pPr>
        <w:pStyle w:val="BodyText"/>
        <w:spacing w:after="0" w:line="240" w:lineRule="auto"/>
        <w:ind w:firstLine="567"/>
        <w:jc w:val="both"/>
        <w:rPr>
          <w:rFonts w:ascii="Book Antiqua" w:hAnsi="Book Antiqua" w:cs="Times New Roman"/>
          <w:sz w:val="24"/>
          <w:szCs w:val="24"/>
        </w:rPr>
      </w:pPr>
      <w:r w:rsidRPr="006D7535">
        <w:rPr>
          <w:rFonts w:ascii="Book Antiqua" w:hAnsi="Book Antiqua" w:cs="Times New Roman"/>
          <w:sz w:val="24"/>
          <w:szCs w:val="24"/>
        </w:rPr>
        <w:t>Penulis mengucapkan terimakasih  banyak  kepada Taman Kanak-Kanak Al-azhar 12 Srikaton Lampung Selatan atas kerjasama yang baik selama penelitian ini dilakukan. Kepercayaan lembaga yang  diberikan  akan  terus kami  jaga  dan  akan kami  kembangkan  terus  pada  penelitian- penelitian yang akan datang.</w:t>
      </w:r>
    </w:p>
    <w:p w:rsidR="00B123B3" w:rsidRDefault="00B123B3" w:rsidP="009C4C44">
      <w:pPr>
        <w:pStyle w:val="BodyText"/>
        <w:spacing w:after="0" w:line="240" w:lineRule="auto"/>
        <w:jc w:val="both"/>
        <w:rPr>
          <w:rFonts w:ascii="Book Antiqua" w:hAnsi="Book Antiqua" w:cs="Times New Roman"/>
          <w:b/>
          <w:sz w:val="28"/>
        </w:rPr>
      </w:pPr>
    </w:p>
    <w:p w:rsidR="001C0C55" w:rsidRDefault="001C0C55" w:rsidP="009C4C44">
      <w:pPr>
        <w:pStyle w:val="BodyText"/>
        <w:spacing w:after="0" w:line="240" w:lineRule="auto"/>
        <w:jc w:val="both"/>
        <w:rPr>
          <w:rFonts w:ascii="Book Antiqua" w:hAnsi="Book Antiqua" w:cs="Times New Roman"/>
          <w:b/>
          <w:sz w:val="28"/>
        </w:rPr>
      </w:pPr>
    </w:p>
    <w:p w:rsidR="001C0C55" w:rsidRDefault="001C0C55" w:rsidP="009C4C44">
      <w:pPr>
        <w:pStyle w:val="BodyText"/>
        <w:spacing w:after="0" w:line="240" w:lineRule="auto"/>
        <w:jc w:val="both"/>
        <w:rPr>
          <w:rFonts w:ascii="Book Antiqua" w:hAnsi="Book Antiqua" w:cs="Times New Roman"/>
          <w:b/>
          <w:sz w:val="28"/>
        </w:rPr>
      </w:pPr>
    </w:p>
    <w:p w:rsidR="006F14D5" w:rsidRPr="009C4C44" w:rsidRDefault="006F14D5" w:rsidP="009C4C44">
      <w:pPr>
        <w:pStyle w:val="BodyText"/>
        <w:spacing w:after="0" w:line="240" w:lineRule="auto"/>
        <w:jc w:val="both"/>
        <w:rPr>
          <w:rFonts w:ascii="Book Antiqua" w:hAnsi="Book Antiqua" w:cs="Times New Roman"/>
          <w:b/>
          <w:sz w:val="28"/>
        </w:rPr>
      </w:pPr>
      <w:r w:rsidRPr="009C4C44">
        <w:rPr>
          <w:rFonts w:ascii="Book Antiqua" w:hAnsi="Book Antiqua" w:cs="Times New Roman"/>
          <w:b/>
          <w:sz w:val="28"/>
        </w:rPr>
        <w:lastRenderedPageBreak/>
        <w:t>DAFTAR PUSTAKA</w:t>
      </w:r>
    </w:p>
    <w:p w:rsidR="008F7C09" w:rsidRPr="008F7C09" w:rsidRDefault="008F6609" w:rsidP="008F7C09">
      <w:pPr>
        <w:widowControl w:val="0"/>
        <w:autoSpaceDE w:val="0"/>
        <w:autoSpaceDN w:val="0"/>
        <w:adjustRightInd w:val="0"/>
        <w:spacing w:after="0" w:line="240" w:lineRule="auto"/>
        <w:ind w:left="480" w:hanging="480"/>
        <w:rPr>
          <w:rFonts w:ascii="Book Antiqua" w:hAnsi="Book Antiqua" w:cs="Times New Roman"/>
          <w:noProof/>
          <w:szCs w:val="24"/>
        </w:rPr>
      </w:pPr>
      <w:r>
        <w:rPr>
          <w:rFonts w:ascii="Book Antiqua" w:hAnsi="Book Antiqua" w:cs="Times New Roman"/>
          <w:color w:val="000000"/>
          <w:lang w:val="en-US"/>
        </w:rPr>
        <w:fldChar w:fldCharType="begin" w:fldLock="1"/>
      </w:r>
      <w:r>
        <w:rPr>
          <w:rFonts w:ascii="Book Antiqua" w:hAnsi="Book Antiqua" w:cs="Times New Roman"/>
          <w:color w:val="000000"/>
          <w:lang w:val="en-US"/>
        </w:rPr>
        <w:instrText xml:space="preserve">ADDIN Mendeley Bibliography CSL_BIBLIOGRAPHY </w:instrText>
      </w:r>
      <w:r>
        <w:rPr>
          <w:rFonts w:ascii="Book Antiqua" w:hAnsi="Book Antiqua" w:cs="Times New Roman"/>
          <w:color w:val="000000"/>
          <w:lang w:val="en-US"/>
        </w:rPr>
        <w:fldChar w:fldCharType="separate"/>
      </w:r>
      <w:r w:rsidR="008F7C09" w:rsidRPr="008F7C09">
        <w:rPr>
          <w:rFonts w:ascii="Book Antiqua" w:hAnsi="Book Antiqua" w:cs="Times New Roman"/>
          <w:noProof/>
          <w:szCs w:val="24"/>
        </w:rPr>
        <w:t xml:space="preserve">Amalia, Isnin Agustin. 2016. “Aspek Perkembangan Motorik Dan Hubungannya Dengan Aspek Fisik Dan Intelektual Anak.” </w:t>
      </w:r>
      <w:r w:rsidR="008F7C09" w:rsidRPr="008F7C09">
        <w:rPr>
          <w:rFonts w:ascii="Book Antiqua" w:hAnsi="Book Antiqua" w:cs="Times New Roman"/>
          <w:i/>
          <w:iCs/>
          <w:noProof/>
          <w:szCs w:val="24"/>
        </w:rPr>
        <w:t>Awlady: Jurnal Pendidikan Anak</w:t>
      </w:r>
      <w:r w:rsidR="008F7C09" w:rsidRPr="008F7C09">
        <w:rPr>
          <w:rFonts w:ascii="Book Antiqua" w:hAnsi="Book Antiqua" w:cs="Times New Roman"/>
          <w:noProof/>
          <w:szCs w:val="24"/>
        </w:rPr>
        <w:t xml:space="preserve"> 2 (1): 1–12. https://doi.org/10.24235/awlady.v2i1.760.</w:t>
      </w:r>
    </w:p>
    <w:p w:rsidR="008F7C09" w:rsidRPr="008F7C09" w:rsidRDefault="008F7C09" w:rsidP="008F7C09">
      <w:pPr>
        <w:widowControl w:val="0"/>
        <w:autoSpaceDE w:val="0"/>
        <w:autoSpaceDN w:val="0"/>
        <w:adjustRightInd w:val="0"/>
        <w:spacing w:after="0" w:line="240" w:lineRule="auto"/>
        <w:ind w:left="480" w:hanging="480"/>
        <w:rPr>
          <w:rFonts w:ascii="Book Antiqua" w:hAnsi="Book Antiqua" w:cs="Times New Roman"/>
          <w:noProof/>
          <w:szCs w:val="24"/>
        </w:rPr>
      </w:pPr>
      <w:r w:rsidRPr="008F7C09">
        <w:rPr>
          <w:rFonts w:ascii="Book Antiqua" w:hAnsi="Book Antiqua" w:cs="Times New Roman"/>
          <w:noProof/>
          <w:szCs w:val="24"/>
        </w:rPr>
        <w:t xml:space="preserve">Anggraini, Wardah, and Cahniyo Wijaya Kuswanto. 2019. “Teknik Ceklist Sebagai Asesmen Perkembangan Sosial Emosional Di RA.” </w:t>
      </w:r>
      <w:r w:rsidRPr="008F7C09">
        <w:rPr>
          <w:rFonts w:ascii="Book Antiqua" w:hAnsi="Book Antiqua" w:cs="Times New Roman"/>
          <w:i/>
          <w:iCs/>
          <w:noProof/>
          <w:szCs w:val="24"/>
        </w:rPr>
        <w:t>Al-Athfaal: Jurnal Ilmiah Pendidikan Anak Usia Dini</w:t>
      </w:r>
      <w:r w:rsidRPr="008F7C09">
        <w:rPr>
          <w:rFonts w:ascii="Book Antiqua" w:hAnsi="Book Antiqua" w:cs="Times New Roman"/>
          <w:noProof/>
          <w:szCs w:val="24"/>
        </w:rPr>
        <w:t xml:space="preserve"> 2 (2): 61–70. https://doi.org/10.24042/ajipaud.v2i2.5248.</w:t>
      </w:r>
    </w:p>
    <w:p w:rsidR="008F7C09" w:rsidRPr="008F7C09" w:rsidRDefault="008F7C09" w:rsidP="008F7C09">
      <w:pPr>
        <w:widowControl w:val="0"/>
        <w:autoSpaceDE w:val="0"/>
        <w:autoSpaceDN w:val="0"/>
        <w:adjustRightInd w:val="0"/>
        <w:spacing w:after="0" w:line="240" w:lineRule="auto"/>
        <w:ind w:left="480" w:hanging="480"/>
        <w:rPr>
          <w:rFonts w:ascii="Book Antiqua" w:hAnsi="Book Antiqua" w:cs="Times New Roman"/>
          <w:noProof/>
          <w:szCs w:val="24"/>
        </w:rPr>
      </w:pPr>
      <w:r w:rsidRPr="008F7C09">
        <w:rPr>
          <w:rFonts w:ascii="Book Antiqua" w:hAnsi="Book Antiqua" w:cs="Times New Roman"/>
          <w:noProof/>
          <w:szCs w:val="24"/>
        </w:rPr>
        <w:t xml:space="preserve">Anton Gerbano, Abbas Siregar Djarijah. 2005. </w:t>
      </w:r>
      <w:r w:rsidRPr="008F7C09">
        <w:rPr>
          <w:rFonts w:ascii="Book Antiqua" w:hAnsi="Book Antiqua" w:cs="Times New Roman"/>
          <w:i/>
          <w:iCs/>
          <w:noProof/>
          <w:szCs w:val="24"/>
        </w:rPr>
        <w:t>Aneka Anyaman Bambu</w:t>
      </w:r>
      <w:r w:rsidRPr="008F7C09">
        <w:rPr>
          <w:rFonts w:ascii="Book Antiqua" w:hAnsi="Book Antiqua" w:cs="Times New Roman"/>
          <w:noProof/>
          <w:szCs w:val="24"/>
        </w:rPr>
        <w:t>. Yogyakarta: Kanisius.</w:t>
      </w:r>
    </w:p>
    <w:p w:rsidR="008F7C09" w:rsidRPr="008F7C09" w:rsidRDefault="008F7C09" w:rsidP="008F7C09">
      <w:pPr>
        <w:widowControl w:val="0"/>
        <w:autoSpaceDE w:val="0"/>
        <w:autoSpaceDN w:val="0"/>
        <w:adjustRightInd w:val="0"/>
        <w:spacing w:after="0" w:line="240" w:lineRule="auto"/>
        <w:ind w:left="480" w:hanging="480"/>
        <w:rPr>
          <w:rFonts w:ascii="Book Antiqua" w:hAnsi="Book Antiqua" w:cs="Times New Roman"/>
          <w:noProof/>
          <w:szCs w:val="24"/>
        </w:rPr>
      </w:pPr>
      <w:r w:rsidRPr="008F7C09">
        <w:rPr>
          <w:rFonts w:ascii="Book Antiqua" w:hAnsi="Book Antiqua" w:cs="Times New Roman"/>
          <w:noProof/>
          <w:szCs w:val="24"/>
        </w:rPr>
        <w:t xml:space="preserve">Berti Setya N, Farida Mayar, Delvi Eliza. 2019. “Pelaksanaan Stimulasi Motorik Halus Pada Latihan Kehidupan Praktis Di Taman Kanak-Kanak Pioneer Montessori School Padang.” </w:t>
      </w:r>
      <w:r w:rsidRPr="008F7C09">
        <w:rPr>
          <w:rFonts w:ascii="Book Antiqua" w:hAnsi="Book Antiqua" w:cs="Times New Roman"/>
          <w:i/>
          <w:iCs/>
          <w:noProof/>
          <w:szCs w:val="24"/>
        </w:rPr>
        <w:t>Pedagogi : Jurnal Anak Usia Dini Dan Pendidikan Anak Usia Dini</w:t>
      </w:r>
      <w:r w:rsidRPr="008F7C09">
        <w:rPr>
          <w:rFonts w:ascii="Book Antiqua" w:hAnsi="Book Antiqua" w:cs="Times New Roman"/>
          <w:noProof/>
          <w:szCs w:val="24"/>
        </w:rPr>
        <w:t xml:space="preserve"> 5 (1): 55. https://doi.org/10.30651/pedagogi.v5i1.2520.</w:t>
      </w:r>
    </w:p>
    <w:p w:rsidR="008F7C09" w:rsidRPr="008F7C09" w:rsidRDefault="008F7C09" w:rsidP="008F7C09">
      <w:pPr>
        <w:widowControl w:val="0"/>
        <w:autoSpaceDE w:val="0"/>
        <w:autoSpaceDN w:val="0"/>
        <w:adjustRightInd w:val="0"/>
        <w:spacing w:after="0" w:line="240" w:lineRule="auto"/>
        <w:ind w:left="480" w:hanging="480"/>
        <w:rPr>
          <w:rFonts w:ascii="Book Antiqua" w:hAnsi="Book Antiqua" w:cs="Times New Roman"/>
          <w:noProof/>
          <w:szCs w:val="24"/>
        </w:rPr>
      </w:pPr>
      <w:r w:rsidRPr="008F7C09">
        <w:rPr>
          <w:rFonts w:ascii="Book Antiqua" w:hAnsi="Book Antiqua" w:cs="Times New Roman"/>
          <w:noProof/>
          <w:szCs w:val="24"/>
        </w:rPr>
        <w:t>Darmiatun, Siti, and Farida Mayar. 2</w:t>
      </w:r>
      <w:bookmarkStart w:id="1" w:name="_GoBack"/>
      <w:bookmarkEnd w:id="1"/>
      <w:r w:rsidRPr="008F7C09">
        <w:rPr>
          <w:rFonts w:ascii="Book Antiqua" w:hAnsi="Book Antiqua" w:cs="Times New Roman"/>
          <w:noProof/>
          <w:szCs w:val="24"/>
        </w:rPr>
        <w:t xml:space="preserve">019. “Meningkatkan Kemampuan Motorik Halus Anak Melalui Kolase Dengan Menggunakan Bahan Bekas Pada Anak Usia Dini.” </w:t>
      </w:r>
      <w:r w:rsidRPr="008F7C09">
        <w:rPr>
          <w:rFonts w:ascii="Book Antiqua" w:hAnsi="Book Antiqua" w:cs="Times New Roman"/>
          <w:i/>
          <w:iCs/>
          <w:noProof/>
          <w:szCs w:val="24"/>
        </w:rPr>
        <w:t>Jurnal Obsesi : Jurnal Pendidikan Anak Usia Dini</w:t>
      </w:r>
      <w:r w:rsidRPr="008F7C09">
        <w:rPr>
          <w:rFonts w:ascii="Book Antiqua" w:hAnsi="Book Antiqua" w:cs="Times New Roman"/>
          <w:noProof/>
          <w:szCs w:val="24"/>
        </w:rPr>
        <w:t xml:space="preserve"> 4 (1): 257. https://doi.org/10.31004/obsesi.v4i1.327.</w:t>
      </w:r>
    </w:p>
    <w:p w:rsidR="008F7C09" w:rsidRPr="008F7C09" w:rsidRDefault="008F7C09" w:rsidP="008F7C09">
      <w:pPr>
        <w:widowControl w:val="0"/>
        <w:autoSpaceDE w:val="0"/>
        <w:autoSpaceDN w:val="0"/>
        <w:adjustRightInd w:val="0"/>
        <w:spacing w:after="0" w:line="240" w:lineRule="auto"/>
        <w:ind w:left="480" w:hanging="480"/>
        <w:rPr>
          <w:rFonts w:ascii="Book Antiqua" w:hAnsi="Book Antiqua" w:cs="Times New Roman"/>
          <w:noProof/>
          <w:szCs w:val="24"/>
        </w:rPr>
      </w:pPr>
      <w:r w:rsidRPr="008F7C09">
        <w:rPr>
          <w:rFonts w:ascii="Book Antiqua" w:hAnsi="Book Antiqua" w:cs="Times New Roman"/>
          <w:noProof/>
          <w:szCs w:val="24"/>
        </w:rPr>
        <w:t xml:space="preserve">Faizatin, Nur. 2018. “Peningkatan Motorik Halus Melalui Kegiatan Origami Pada Anak Kelompok A TK DWP Kedungrukem Benjeng Gresik Tahun Pelajaran 2015/2016.” </w:t>
      </w:r>
      <w:r w:rsidRPr="008F7C09">
        <w:rPr>
          <w:rFonts w:ascii="Book Antiqua" w:hAnsi="Book Antiqua" w:cs="Times New Roman"/>
          <w:i/>
          <w:iCs/>
          <w:noProof/>
          <w:szCs w:val="24"/>
        </w:rPr>
        <w:t>Pedagogi : Jurnal Anak Usia Dini Dan Pendidikan Anak Usia Dini</w:t>
      </w:r>
      <w:r w:rsidRPr="008F7C09">
        <w:rPr>
          <w:rFonts w:ascii="Book Antiqua" w:hAnsi="Book Antiqua" w:cs="Times New Roman"/>
          <w:noProof/>
          <w:szCs w:val="24"/>
        </w:rPr>
        <w:t xml:space="preserve"> 4 (2): 80. https://doi.org/10.30651/pedagogi.v4i2.1964.</w:t>
      </w:r>
    </w:p>
    <w:p w:rsidR="008F7C09" w:rsidRPr="008F7C09" w:rsidRDefault="008F7C09" w:rsidP="008F7C09">
      <w:pPr>
        <w:widowControl w:val="0"/>
        <w:autoSpaceDE w:val="0"/>
        <w:autoSpaceDN w:val="0"/>
        <w:adjustRightInd w:val="0"/>
        <w:spacing w:after="0" w:line="240" w:lineRule="auto"/>
        <w:ind w:left="480" w:hanging="480"/>
        <w:rPr>
          <w:rFonts w:ascii="Book Antiqua" w:hAnsi="Book Antiqua" w:cs="Times New Roman"/>
          <w:noProof/>
          <w:szCs w:val="24"/>
        </w:rPr>
      </w:pPr>
      <w:r w:rsidRPr="008F7C09">
        <w:rPr>
          <w:rFonts w:ascii="Book Antiqua" w:hAnsi="Book Antiqua" w:cs="Times New Roman"/>
          <w:noProof/>
          <w:szCs w:val="24"/>
        </w:rPr>
        <w:t xml:space="preserve">Hajar Pamadhi, Evan Sukardi S. 2008. </w:t>
      </w:r>
      <w:r w:rsidRPr="008F7C09">
        <w:rPr>
          <w:rFonts w:ascii="Book Antiqua" w:hAnsi="Book Antiqua" w:cs="Times New Roman"/>
          <w:i/>
          <w:iCs/>
          <w:noProof/>
          <w:szCs w:val="24"/>
        </w:rPr>
        <w:t>Seni Keterampilan Anak</w:t>
      </w:r>
      <w:r w:rsidRPr="008F7C09">
        <w:rPr>
          <w:rFonts w:ascii="Book Antiqua" w:hAnsi="Book Antiqua" w:cs="Times New Roman"/>
          <w:noProof/>
          <w:szCs w:val="24"/>
        </w:rPr>
        <w:t>. Jakarta: Universitas Terbuka.</w:t>
      </w:r>
    </w:p>
    <w:p w:rsidR="008F7C09" w:rsidRPr="008F7C09" w:rsidRDefault="008F7C09" w:rsidP="008F7C09">
      <w:pPr>
        <w:widowControl w:val="0"/>
        <w:autoSpaceDE w:val="0"/>
        <w:autoSpaceDN w:val="0"/>
        <w:adjustRightInd w:val="0"/>
        <w:spacing w:after="0" w:line="240" w:lineRule="auto"/>
        <w:ind w:left="480" w:hanging="480"/>
        <w:rPr>
          <w:rFonts w:ascii="Book Antiqua" w:hAnsi="Book Antiqua" w:cs="Times New Roman"/>
          <w:noProof/>
          <w:szCs w:val="24"/>
        </w:rPr>
      </w:pPr>
      <w:r w:rsidRPr="008F7C09">
        <w:rPr>
          <w:rFonts w:ascii="Book Antiqua" w:hAnsi="Book Antiqua" w:cs="Times New Roman"/>
          <w:noProof/>
          <w:szCs w:val="24"/>
        </w:rPr>
        <w:t xml:space="preserve">Hasnawati, Hasnawati -, and Mahkamah - Brantasari. 2018. “Meningkatkan Konsentrasi Anak Dengan Kegiatan Menganyam Kain Perca Pada Anak Usia 5-6 Tahun Di Tk Tunas Muda Kersik Kec.Mararangkayu Kab. Kutai Kartanegara.” </w:t>
      </w:r>
      <w:r w:rsidRPr="008F7C09">
        <w:rPr>
          <w:rFonts w:ascii="Book Antiqua" w:hAnsi="Book Antiqua" w:cs="Times New Roman"/>
          <w:i/>
          <w:iCs/>
          <w:noProof/>
          <w:szCs w:val="24"/>
        </w:rPr>
        <w:t>Jurnal Warna : Pendidikan Dan Pembelajaran Anak Usia Dini</w:t>
      </w:r>
      <w:r w:rsidRPr="008F7C09">
        <w:rPr>
          <w:rFonts w:ascii="Book Antiqua" w:hAnsi="Book Antiqua" w:cs="Times New Roman"/>
          <w:noProof/>
          <w:szCs w:val="24"/>
        </w:rPr>
        <w:t xml:space="preserve"> 2 (2): 38–52. https://doi.org/10.24903/jw.v2i2.193.</w:t>
      </w:r>
    </w:p>
    <w:p w:rsidR="008F7C09" w:rsidRPr="008F7C09" w:rsidRDefault="008F7C09" w:rsidP="008F7C09">
      <w:pPr>
        <w:widowControl w:val="0"/>
        <w:autoSpaceDE w:val="0"/>
        <w:autoSpaceDN w:val="0"/>
        <w:adjustRightInd w:val="0"/>
        <w:spacing w:after="0" w:line="240" w:lineRule="auto"/>
        <w:ind w:left="480" w:hanging="480"/>
        <w:rPr>
          <w:rFonts w:ascii="Book Antiqua" w:hAnsi="Book Antiqua" w:cs="Times New Roman"/>
          <w:noProof/>
          <w:szCs w:val="24"/>
        </w:rPr>
      </w:pPr>
      <w:r w:rsidRPr="008F7C09">
        <w:rPr>
          <w:rFonts w:ascii="Book Antiqua" w:hAnsi="Book Antiqua" w:cs="Times New Roman"/>
          <w:noProof/>
          <w:szCs w:val="24"/>
        </w:rPr>
        <w:t xml:space="preserve">Lydia Ersta Kusumaningtyas, Anggita Febriana. 2018. “MENINGKATKAN MOTORIK HALUS ANAK MELALUI KEGIATAN MENGANYAM PADA ANAK KELOMPOK B USIA 5-6 TAHUN.” </w:t>
      </w:r>
      <w:r w:rsidRPr="008F7C09">
        <w:rPr>
          <w:rFonts w:ascii="Book Antiqua" w:hAnsi="Book Antiqua" w:cs="Times New Roman"/>
          <w:i/>
          <w:iCs/>
          <w:noProof/>
          <w:szCs w:val="24"/>
        </w:rPr>
        <w:t>JURNAL AUDI</w:t>
      </w:r>
      <w:r w:rsidRPr="008F7C09">
        <w:rPr>
          <w:rFonts w:ascii="Book Antiqua" w:hAnsi="Book Antiqua" w:cs="Times New Roman"/>
          <w:noProof/>
          <w:szCs w:val="24"/>
        </w:rPr>
        <w:t xml:space="preserve"> 2 (2): 70–75. https://doi.org/10.33061/ad.v2i2.1971.</w:t>
      </w:r>
    </w:p>
    <w:p w:rsidR="008F7C09" w:rsidRPr="008F7C09" w:rsidRDefault="008F7C09" w:rsidP="008F7C09">
      <w:pPr>
        <w:widowControl w:val="0"/>
        <w:autoSpaceDE w:val="0"/>
        <w:autoSpaceDN w:val="0"/>
        <w:adjustRightInd w:val="0"/>
        <w:spacing w:after="0" w:line="240" w:lineRule="auto"/>
        <w:ind w:left="480" w:hanging="480"/>
        <w:rPr>
          <w:rFonts w:ascii="Book Antiqua" w:hAnsi="Book Antiqua" w:cs="Times New Roman"/>
          <w:noProof/>
          <w:szCs w:val="24"/>
        </w:rPr>
      </w:pPr>
      <w:r w:rsidRPr="008F7C09">
        <w:rPr>
          <w:rFonts w:ascii="Book Antiqua" w:hAnsi="Book Antiqua" w:cs="Times New Roman"/>
          <w:noProof/>
          <w:szCs w:val="24"/>
        </w:rPr>
        <w:t xml:space="preserve">Masdudi. 2015. “Karakteristik Perkembangan Pendidikan Anak Usia Dini.” </w:t>
      </w:r>
      <w:r w:rsidRPr="008F7C09">
        <w:rPr>
          <w:rFonts w:ascii="Book Antiqua" w:hAnsi="Book Antiqua" w:cs="Times New Roman"/>
          <w:i/>
          <w:iCs/>
          <w:noProof/>
          <w:szCs w:val="24"/>
        </w:rPr>
        <w:t>AWLADY : Jurnal Pendidikan Anak</w:t>
      </w:r>
      <w:r w:rsidRPr="008F7C09">
        <w:rPr>
          <w:rFonts w:ascii="Book Antiqua" w:hAnsi="Book Antiqua" w:cs="Times New Roman"/>
          <w:noProof/>
          <w:szCs w:val="24"/>
        </w:rPr>
        <w:t xml:space="preserve"> 1 (2): 1–26. https://doi.org/10.24235/awlady.v1i2.739.</w:t>
      </w:r>
    </w:p>
    <w:p w:rsidR="008F7C09" w:rsidRPr="008F7C09" w:rsidRDefault="008F7C09" w:rsidP="008F7C09">
      <w:pPr>
        <w:widowControl w:val="0"/>
        <w:autoSpaceDE w:val="0"/>
        <w:autoSpaceDN w:val="0"/>
        <w:adjustRightInd w:val="0"/>
        <w:spacing w:after="0" w:line="240" w:lineRule="auto"/>
        <w:ind w:left="480" w:hanging="480"/>
        <w:rPr>
          <w:rFonts w:ascii="Book Antiqua" w:hAnsi="Book Antiqua" w:cs="Times New Roman"/>
          <w:noProof/>
          <w:szCs w:val="24"/>
        </w:rPr>
      </w:pPr>
      <w:r w:rsidRPr="008F7C09">
        <w:rPr>
          <w:rFonts w:ascii="Book Antiqua" w:hAnsi="Book Antiqua" w:cs="Times New Roman"/>
          <w:noProof/>
          <w:szCs w:val="24"/>
        </w:rPr>
        <w:t xml:space="preserve">Maulida, Maulida. 2020. “OPTIMALISASI PERKEMBANGAN MOTORIK HALUS ANAK MELALUI PERMAINAN LAGU DAERAH ‘AMPAR-AMPAR PISANG.’” </w:t>
      </w:r>
      <w:r w:rsidRPr="008F7C09">
        <w:rPr>
          <w:rFonts w:ascii="Book Antiqua" w:hAnsi="Book Antiqua" w:cs="Times New Roman"/>
          <w:i/>
          <w:iCs/>
          <w:noProof/>
          <w:szCs w:val="24"/>
        </w:rPr>
        <w:t>Cakrawala Dini: Jurnal Pendidikan Anak Usia Dini</w:t>
      </w:r>
      <w:r w:rsidRPr="008F7C09">
        <w:rPr>
          <w:rFonts w:ascii="Book Antiqua" w:hAnsi="Book Antiqua" w:cs="Times New Roman"/>
          <w:noProof/>
          <w:szCs w:val="24"/>
        </w:rPr>
        <w:t xml:space="preserve"> 11 (1): 10–16. https://doi.org/10.17509/cd.v11i1.20133.</w:t>
      </w:r>
    </w:p>
    <w:p w:rsidR="008F7C09" w:rsidRPr="008F7C09" w:rsidRDefault="008F7C09" w:rsidP="008F7C09">
      <w:pPr>
        <w:widowControl w:val="0"/>
        <w:autoSpaceDE w:val="0"/>
        <w:autoSpaceDN w:val="0"/>
        <w:adjustRightInd w:val="0"/>
        <w:spacing w:after="0" w:line="240" w:lineRule="auto"/>
        <w:ind w:left="480" w:hanging="480"/>
        <w:rPr>
          <w:rFonts w:ascii="Book Antiqua" w:hAnsi="Book Antiqua" w:cs="Times New Roman"/>
          <w:noProof/>
          <w:szCs w:val="24"/>
        </w:rPr>
      </w:pPr>
      <w:r w:rsidRPr="008F7C09">
        <w:rPr>
          <w:rFonts w:ascii="Book Antiqua" w:hAnsi="Book Antiqua" w:cs="Times New Roman"/>
          <w:noProof/>
          <w:szCs w:val="24"/>
        </w:rPr>
        <w:t xml:space="preserve">Muarifah, Alif, and Nurkhasanah Nurkhasanah. 2019. “Identifikasi Keterampilan Motorik Halus Anak.” </w:t>
      </w:r>
      <w:r w:rsidRPr="008F7C09">
        <w:rPr>
          <w:rFonts w:ascii="Book Antiqua" w:hAnsi="Book Antiqua" w:cs="Times New Roman"/>
          <w:i/>
          <w:iCs/>
          <w:noProof/>
          <w:szCs w:val="24"/>
        </w:rPr>
        <w:t>Journal of Early Childhood Care and Education</w:t>
      </w:r>
      <w:r w:rsidRPr="008F7C09">
        <w:rPr>
          <w:rFonts w:ascii="Book Antiqua" w:hAnsi="Book Antiqua" w:cs="Times New Roman"/>
          <w:noProof/>
          <w:szCs w:val="24"/>
        </w:rPr>
        <w:t xml:space="preserve"> 2 (1): 14. https://doi.org/10.26555/jecce.v2i1.564.</w:t>
      </w:r>
    </w:p>
    <w:p w:rsidR="008F7C09" w:rsidRPr="008F7C09" w:rsidRDefault="008F7C09" w:rsidP="008F7C09">
      <w:pPr>
        <w:widowControl w:val="0"/>
        <w:autoSpaceDE w:val="0"/>
        <w:autoSpaceDN w:val="0"/>
        <w:adjustRightInd w:val="0"/>
        <w:spacing w:after="0" w:line="240" w:lineRule="auto"/>
        <w:ind w:left="480" w:hanging="480"/>
        <w:rPr>
          <w:rFonts w:ascii="Book Antiqua" w:hAnsi="Book Antiqua" w:cs="Times New Roman"/>
          <w:noProof/>
          <w:szCs w:val="24"/>
        </w:rPr>
      </w:pPr>
      <w:r w:rsidRPr="008F7C09">
        <w:rPr>
          <w:rFonts w:ascii="Book Antiqua" w:hAnsi="Book Antiqua" w:cs="Times New Roman"/>
          <w:noProof/>
          <w:szCs w:val="24"/>
        </w:rPr>
        <w:t xml:space="preserve">Ni Made Sukerti, Gede Raga, I Nyoman Murda. 2013. “Penerapan Metode Demonstrasi Berbantuan Media Daun.” </w:t>
      </w:r>
      <w:r w:rsidRPr="008F7C09">
        <w:rPr>
          <w:rFonts w:ascii="Book Antiqua" w:hAnsi="Book Antiqua" w:cs="Times New Roman"/>
          <w:i/>
          <w:iCs/>
          <w:noProof/>
          <w:szCs w:val="24"/>
        </w:rPr>
        <w:t>Jurnal Pendidikan Anak Usia Dini Undiksha</w:t>
      </w:r>
      <w:r w:rsidRPr="008F7C09">
        <w:rPr>
          <w:rFonts w:ascii="Book Antiqua" w:hAnsi="Book Antiqua" w:cs="Times New Roman"/>
          <w:noProof/>
          <w:szCs w:val="24"/>
        </w:rPr>
        <w:t xml:space="preserve"> 1 (1): 1–10. https://doi.org/http://dx.doi.org/10.23887/paud.v1i1.1141.</w:t>
      </w:r>
    </w:p>
    <w:p w:rsidR="008F7C09" w:rsidRPr="008F7C09" w:rsidRDefault="008F7C09" w:rsidP="008F7C09">
      <w:pPr>
        <w:widowControl w:val="0"/>
        <w:autoSpaceDE w:val="0"/>
        <w:autoSpaceDN w:val="0"/>
        <w:adjustRightInd w:val="0"/>
        <w:spacing w:after="0" w:line="240" w:lineRule="auto"/>
        <w:ind w:left="480" w:hanging="480"/>
        <w:rPr>
          <w:rFonts w:ascii="Book Antiqua" w:hAnsi="Book Antiqua" w:cs="Times New Roman"/>
          <w:noProof/>
          <w:szCs w:val="24"/>
        </w:rPr>
      </w:pPr>
      <w:r w:rsidRPr="008F7C09">
        <w:rPr>
          <w:rFonts w:ascii="Book Antiqua" w:hAnsi="Book Antiqua" w:cs="Times New Roman"/>
          <w:noProof/>
          <w:szCs w:val="24"/>
        </w:rPr>
        <w:t xml:space="preserve">Nurhayati, Eti. 2015. “MEMAHAMI TUMBUH KEMBANG ANAK USIA DINI Perspektif Psikologi Perkembangan.” </w:t>
      </w:r>
      <w:r w:rsidRPr="008F7C09">
        <w:rPr>
          <w:rFonts w:ascii="Book Antiqua" w:hAnsi="Book Antiqua" w:cs="Times New Roman"/>
          <w:i/>
          <w:iCs/>
          <w:noProof/>
          <w:szCs w:val="24"/>
        </w:rPr>
        <w:t>AWLADY : Jurnal Pendidikan Anak</w:t>
      </w:r>
      <w:r w:rsidRPr="008F7C09">
        <w:rPr>
          <w:rFonts w:ascii="Book Antiqua" w:hAnsi="Book Antiqua" w:cs="Times New Roman"/>
          <w:noProof/>
          <w:szCs w:val="24"/>
        </w:rPr>
        <w:t xml:space="preserve"> 1 (2): 1–14. https://doi.org/10.24235/awlady.v1i2.738.</w:t>
      </w:r>
    </w:p>
    <w:p w:rsidR="008F7C09" w:rsidRPr="008F7C09" w:rsidRDefault="008F7C09" w:rsidP="008F7C09">
      <w:pPr>
        <w:widowControl w:val="0"/>
        <w:autoSpaceDE w:val="0"/>
        <w:autoSpaceDN w:val="0"/>
        <w:adjustRightInd w:val="0"/>
        <w:spacing w:after="0" w:line="240" w:lineRule="auto"/>
        <w:ind w:left="480" w:hanging="480"/>
        <w:rPr>
          <w:rFonts w:ascii="Book Antiqua" w:hAnsi="Book Antiqua" w:cs="Times New Roman"/>
          <w:noProof/>
          <w:szCs w:val="24"/>
        </w:rPr>
      </w:pPr>
      <w:r w:rsidRPr="008F7C09">
        <w:rPr>
          <w:rFonts w:ascii="Book Antiqua" w:hAnsi="Book Antiqua" w:cs="Times New Roman"/>
          <w:noProof/>
          <w:szCs w:val="24"/>
        </w:rPr>
        <w:t xml:space="preserve">Rakimahwati, Rakimahwati, Nora Agus Lestari, and Sri Hartati. 2018. “Pengaruh Kirigami Terhadap Kemampuan Motorik Halus Anak Di Taman Kanak-Kanak.” </w:t>
      </w:r>
      <w:r w:rsidRPr="008F7C09">
        <w:rPr>
          <w:rFonts w:ascii="Book Antiqua" w:hAnsi="Book Antiqua" w:cs="Times New Roman"/>
          <w:i/>
          <w:iCs/>
          <w:noProof/>
          <w:szCs w:val="24"/>
        </w:rPr>
        <w:t>Jurnal Obsesi : Jurnal Pendidikan Anak Usia Dini</w:t>
      </w:r>
      <w:r w:rsidRPr="008F7C09">
        <w:rPr>
          <w:rFonts w:ascii="Book Antiqua" w:hAnsi="Book Antiqua" w:cs="Times New Roman"/>
          <w:noProof/>
          <w:szCs w:val="24"/>
        </w:rPr>
        <w:t xml:space="preserve"> 2 (1): 98. https://doi.org/10.31004/obsesi.v2i1.13.</w:t>
      </w:r>
    </w:p>
    <w:p w:rsidR="008F7C09" w:rsidRPr="008F7C09" w:rsidRDefault="008F7C09" w:rsidP="008F7C09">
      <w:pPr>
        <w:widowControl w:val="0"/>
        <w:autoSpaceDE w:val="0"/>
        <w:autoSpaceDN w:val="0"/>
        <w:adjustRightInd w:val="0"/>
        <w:spacing w:after="0" w:line="240" w:lineRule="auto"/>
        <w:ind w:left="480" w:hanging="480"/>
        <w:rPr>
          <w:rFonts w:ascii="Book Antiqua" w:hAnsi="Book Antiqua" w:cs="Times New Roman"/>
          <w:noProof/>
          <w:szCs w:val="24"/>
        </w:rPr>
      </w:pPr>
      <w:r w:rsidRPr="008F7C09">
        <w:rPr>
          <w:rFonts w:ascii="Book Antiqua" w:hAnsi="Book Antiqua" w:cs="Times New Roman"/>
          <w:noProof/>
          <w:szCs w:val="24"/>
        </w:rPr>
        <w:t xml:space="preserve">Riasi, Putu, I Gede Raga, and I Made Suarjana. 2013. “Penerapan Metode Group Investigation Melalui Kegiatan Keterampilan Tangan Untuk Meningkatkan Kemampuan Perkembangan Motorik Halus Anak Di Tk Bhakti Kumara Kalisada.” </w:t>
      </w:r>
      <w:r w:rsidRPr="008F7C09">
        <w:rPr>
          <w:rFonts w:ascii="Book Antiqua" w:hAnsi="Book Antiqua" w:cs="Times New Roman"/>
          <w:i/>
          <w:iCs/>
          <w:noProof/>
          <w:szCs w:val="24"/>
        </w:rPr>
        <w:t>Jurnal Pendidikan Anak Usia Dini Undiksha</w:t>
      </w:r>
      <w:r w:rsidRPr="008F7C09">
        <w:rPr>
          <w:rFonts w:ascii="Book Antiqua" w:hAnsi="Book Antiqua" w:cs="Times New Roman"/>
          <w:noProof/>
          <w:szCs w:val="24"/>
        </w:rPr>
        <w:t xml:space="preserve"> 1 (1): 1–11. https://doi.org/http://dx.doi.org/10.23887/paud.v1i1.1087.</w:t>
      </w:r>
    </w:p>
    <w:p w:rsidR="008F7C09" w:rsidRPr="008F7C09" w:rsidRDefault="008F7C09" w:rsidP="008F7C09">
      <w:pPr>
        <w:widowControl w:val="0"/>
        <w:autoSpaceDE w:val="0"/>
        <w:autoSpaceDN w:val="0"/>
        <w:adjustRightInd w:val="0"/>
        <w:spacing w:after="0" w:line="240" w:lineRule="auto"/>
        <w:ind w:left="480" w:hanging="480"/>
        <w:rPr>
          <w:rFonts w:ascii="Book Antiqua" w:hAnsi="Book Antiqua" w:cs="Times New Roman"/>
          <w:noProof/>
          <w:szCs w:val="24"/>
        </w:rPr>
      </w:pPr>
      <w:r w:rsidRPr="008F7C09">
        <w:rPr>
          <w:rFonts w:ascii="Book Antiqua" w:hAnsi="Book Antiqua" w:cs="Times New Roman"/>
          <w:noProof/>
          <w:szCs w:val="24"/>
        </w:rPr>
        <w:t xml:space="preserve">Rudiyanto, Ahmad. 2016. </w:t>
      </w:r>
      <w:r w:rsidRPr="008F7C09">
        <w:rPr>
          <w:rFonts w:ascii="Book Antiqua" w:hAnsi="Book Antiqua" w:cs="Times New Roman"/>
          <w:i/>
          <w:iCs/>
          <w:noProof/>
          <w:szCs w:val="24"/>
        </w:rPr>
        <w:t>Perkembangan Motorik Kasar Dan Motorik Halus Anak Usia Dini</w:t>
      </w:r>
      <w:r w:rsidRPr="008F7C09">
        <w:rPr>
          <w:rFonts w:ascii="Book Antiqua" w:hAnsi="Book Antiqua" w:cs="Times New Roman"/>
          <w:noProof/>
          <w:szCs w:val="24"/>
        </w:rPr>
        <w:t xml:space="preserve">. </w:t>
      </w:r>
      <w:r w:rsidRPr="008F7C09">
        <w:rPr>
          <w:rFonts w:ascii="Book Antiqua" w:hAnsi="Book Antiqua" w:cs="Times New Roman"/>
          <w:noProof/>
          <w:szCs w:val="24"/>
        </w:rPr>
        <w:lastRenderedPageBreak/>
        <w:t>Lampung: Darussalam Press Lampung.</w:t>
      </w:r>
    </w:p>
    <w:p w:rsidR="008F7C09" w:rsidRPr="008F7C09" w:rsidRDefault="008F7C09" w:rsidP="008F7C09">
      <w:pPr>
        <w:widowControl w:val="0"/>
        <w:autoSpaceDE w:val="0"/>
        <w:autoSpaceDN w:val="0"/>
        <w:adjustRightInd w:val="0"/>
        <w:spacing w:after="0" w:line="240" w:lineRule="auto"/>
        <w:ind w:left="480" w:hanging="480"/>
        <w:rPr>
          <w:rFonts w:ascii="Book Antiqua" w:hAnsi="Book Antiqua" w:cs="Times New Roman"/>
          <w:noProof/>
          <w:szCs w:val="24"/>
        </w:rPr>
      </w:pPr>
      <w:r w:rsidRPr="008F7C09">
        <w:rPr>
          <w:rFonts w:ascii="Book Antiqua" w:hAnsi="Book Antiqua" w:cs="Times New Roman"/>
          <w:noProof/>
          <w:szCs w:val="24"/>
        </w:rPr>
        <w:t xml:space="preserve">Sari, Heni Meila, and Yelva Nofriyanti. 2019. “Peningkatan Kreativitas Anak Usia Dini Melalui Kegiatan Menganyam Dengan Origami.” </w:t>
      </w:r>
      <w:r w:rsidRPr="008F7C09">
        <w:rPr>
          <w:rFonts w:ascii="Book Antiqua" w:hAnsi="Book Antiqua" w:cs="Times New Roman"/>
          <w:i/>
          <w:iCs/>
          <w:noProof/>
          <w:szCs w:val="24"/>
        </w:rPr>
        <w:t>Jurnal Obsesi : Jurnal Pendidikan Anak Usia Dini</w:t>
      </w:r>
      <w:r w:rsidRPr="008F7C09">
        <w:rPr>
          <w:rFonts w:ascii="Book Antiqua" w:hAnsi="Book Antiqua" w:cs="Times New Roman"/>
          <w:noProof/>
          <w:szCs w:val="24"/>
        </w:rPr>
        <w:t xml:space="preserve"> 4 (1): 146. https://doi.org/10.31004/obsesi.v4i1.247.</w:t>
      </w:r>
    </w:p>
    <w:p w:rsidR="008F7C09" w:rsidRPr="008F7C09" w:rsidRDefault="008F7C09" w:rsidP="008F7C09">
      <w:pPr>
        <w:widowControl w:val="0"/>
        <w:autoSpaceDE w:val="0"/>
        <w:autoSpaceDN w:val="0"/>
        <w:adjustRightInd w:val="0"/>
        <w:spacing w:after="0" w:line="240" w:lineRule="auto"/>
        <w:ind w:left="480" w:hanging="480"/>
        <w:rPr>
          <w:rFonts w:ascii="Book Antiqua" w:hAnsi="Book Antiqua" w:cs="Times New Roman"/>
          <w:noProof/>
          <w:szCs w:val="24"/>
        </w:rPr>
      </w:pPr>
      <w:r w:rsidRPr="008F7C09">
        <w:rPr>
          <w:rFonts w:ascii="Book Antiqua" w:hAnsi="Book Antiqua" w:cs="Times New Roman"/>
          <w:noProof/>
          <w:szCs w:val="24"/>
        </w:rPr>
        <w:t xml:space="preserve">Sintia, Neni, Cahniyo Wijaya Kuswanto, and Meriyati Meriyati. 2019. “Meningkatkan Kemampuan Sosial Anak Usia Dini Dengan Model Outbound.” </w:t>
      </w:r>
      <w:r w:rsidRPr="008F7C09">
        <w:rPr>
          <w:rFonts w:ascii="Book Antiqua" w:hAnsi="Book Antiqua" w:cs="Times New Roman"/>
          <w:i/>
          <w:iCs/>
          <w:noProof/>
          <w:szCs w:val="24"/>
        </w:rPr>
        <w:t>Jurnal CARE (Children Advisory Research and Education)</w:t>
      </w:r>
      <w:r w:rsidRPr="008F7C09">
        <w:rPr>
          <w:rFonts w:ascii="Book Antiqua" w:hAnsi="Book Antiqua" w:cs="Times New Roman"/>
          <w:noProof/>
          <w:szCs w:val="24"/>
        </w:rPr>
        <w:t xml:space="preserve"> 6 (2): 1–10. http://e-journal.unipma.ac.id/index.php/JPAUD/article/download/3939/2034.</w:t>
      </w:r>
    </w:p>
    <w:p w:rsidR="008F7C09" w:rsidRPr="008F7C09" w:rsidRDefault="008F7C09" w:rsidP="008F7C09">
      <w:pPr>
        <w:widowControl w:val="0"/>
        <w:autoSpaceDE w:val="0"/>
        <w:autoSpaceDN w:val="0"/>
        <w:adjustRightInd w:val="0"/>
        <w:spacing w:after="0" w:line="240" w:lineRule="auto"/>
        <w:ind w:left="480" w:hanging="480"/>
        <w:rPr>
          <w:rFonts w:ascii="Book Antiqua" w:hAnsi="Book Antiqua" w:cs="Times New Roman"/>
          <w:noProof/>
          <w:szCs w:val="24"/>
        </w:rPr>
      </w:pPr>
      <w:r w:rsidRPr="008F7C09">
        <w:rPr>
          <w:rFonts w:ascii="Book Antiqua" w:hAnsi="Book Antiqua" w:cs="Times New Roman"/>
          <w:noProof/>
          <w:szCs w:val="24"/>
        </w:rPr>
        <w:t xml:space="preserve">Sit, Masganti. 2017. </w:t>
      </w:r>
      <w:r w:rsidRPr="008F7C09">
        <w:rPr>
          <w:rFonts w:ascii="Book Antiqua" w:hAnsi="Book Antiqua" w:cs="Times New Roman"/>
          <w:i/>
          <w:iCs/>
          <w:noProof/>
          <w:szCs w:val="24"/>
        </w:rPr>
        <w:t>Psikologi Perkembangan Anak Usia Dini</w:t>
      </w:r>
      <w:r w:rsidRPr="008F7C09">
        <w:rPr>
          <w:rFonts w:ascii="Book Antiqua" w:hAnsi="Book Antiqua" w:cs="Times New Roman"/>
          <w:noProof/>
          <w:szCs w:val="24"/>
        </w:rPr>
        <w:t>. Depok: Kencana.</w:t>
      </w:r>
    </w:p>
    <w:p w:rsidR="008F7C09" w:rsidRPr="008F7C09" w:rsidRDefault="008F7C09" w:rsidP="008F7C09">
      <w:pPr>
        <w:widowControl w:val="0"/>
        <w:autoSpaceDE w:val="0"/>
        <w:autoSpaceDN w:val="0"/>
        <w:adjustRightInd w:val="0"/>
        <w:spacing w:after="0" w:line="240" w:lineRule="auto"/>
        <w:ind w:left="480" w:hanging="480"/>
        <w:rPr>
          <w:rFonts w:ascii="Book Antiqua" w:hAnsi="Book Antiqua" w:cs="Times New Roman"/>
          <w:noProof/>
          <w:szCs w:val="24"/>
        </w:rPr>
      </w:pPr>
      <w:r w:rsidRPr="008F7C09">
        <w:rPr>
          <w:rFonts w:ascii="Book Antiqua" w:hAnsi="Book Antiqua" w:cs="Times New Roman"/>
          <w:noProof/>
          <w:szCs w:val="24"/>
        </w:rPr>
        <w:t xml:space="preserve">Sugiyono. 2018. </w:t>
      </w:r>
      <w:r w:rsidRPr="008F7C09">
        <w:rPr>
          <w:rFonts w:ascii="Book Antiqua" w:hAnsi="Book Antiqua" w:cs="Times New Roman"/>
          <w:i/>
          <w:iCs/>
          <w:noProof/>
          <w:szCs w:val="24"/>
        </w:rPr>
        <w:t>Metode Penelitian Pendidikan (Pendekatan Kuantitatif, Kualitatif, Dan R&amp;D)</w:t>
      </w:r>
      <w:r w:rsidRPr="008F7C09">
        <w:rPr>
          <w:rFonts w:ascii="Book Antiqua" w:hAnsi="Book Antiqua" w:cs="Times New Roman"/>
          <w:noProof/>
          <w:szCs w:val="24"/>
        </w:rPr>
        <w:t>. Bandung: Alfabeta.</w:t>
      </w:r>
    </w:p>
    <w:p w:rsidR="008F7C09" w:rsidRPr="008F7C09" w:rsidRDefault="008F7C09" w:rsidP="008F7C09">
      <w:pPr>
        <w:widowControl w:val="0"/>
        <w:autoSpaceDE w:val="0"/>
        <w:autoSpaceDN w:val="0"/>
        <w:adjustRightInd w:val="0"/>
        <w:spacing w:after="0" w:line="240" w:lineRule="auto"/>
        <w:ind w:left="480" w:hanging="480"/>
        <w:rPr>
          <w:rFonts w:ascii="Book Antiqua" w:hAnsi="Book Antiqua" w:cs="Times New Roman"/>
          <w:noProof/>
          <w:szCs w:val="24"/>
        </w:rPr>
      </w:pPr>
      <w:r w:rsidRPr="008F7C09">
        <w:rPr>
          <w:rFonts w:ascii="Book Antiqua" w:hAnsi="Book Antiqua" w:cs="Times New Roman"/>
          <w:noProof/>
          <w:szCs w:val="24"/>
        </w:rPr>
        <w:t xml:space="preserve">Udin, Tamsik. 2015. “Mengenali Anak Usia Dini Melalui Pertumbuhan.” </w:t>
      </w:r>
      <w:r w:rsidRPr="008F7C09">
        <w:rPr>
          <w:rFonts w:ascii="Book Antiqua" w:hAnsi="Book Antiqua" w:cs="Times New Roman"/>
          <w:i/>
          <w:iCs/>
          <w:noProof/>
          <w:szCs w:val="24"/>
        </w:rPr>
        <w:t>Awlady: Jurnal Pendidikan Anak</w:t>
      </w:r>
      <w:r w:rsidRPr="008F7C09">
        <w:rPr>
          <w:rFonts w:ascii="Book Antiqua" w:hAnsi="Book Antiqua" w:cs="Times New Roman"/>
          <w:noProof/>
          <w:szCs w:val="24"/>
        </w:rPr>
        <w:t xml:space="preserve"> 1 (2): 1–21. https://doi.org/10.24235/awlady.v1i2.744.</w:t>
      </w:r>
    </w:p>
    <w:p w:rsidR="008F7C09" w:rsidRPr="008F7C09" w:rsidRDefault="008F7C09" w:rsidP="008F7C09">
      <w:pPr>
        <w:widowControl w:val="0"/>
        <w:autoSpaceDE w:val="0"/>
        <w:autoSpaceDN w:val="0"/>
        <w:adjustRightInd w:val="0"/>
        <w:spacing w:after="0" w:line="240" w:lineRule="auto"/>
        <w:ind w:left="480" w:hanging="480"/>
        <w:rPr>
          <w:rFonts w:ascii="Book Antiqua" w:hAnsi="Book Antiqua" w:cs="Times New Roman"/>
          <w:noProof/>
          <w:szCs w:val="24"/>
        </w:rPr>
      </w:pPr>
      <w:r w:rsidRPr="008F7C09">
        <w:rPr>
          <w:rFonts w:ascii="Book Antiqua" w:hAnsi="Book Antiqua" w:cs="Times New Roman"/>
          <w:noProof/>
          <w:szCs w:val="24"/>
        </w:rPr>
        <w:t xml:space="preserve">Wiyani, Novan Ardy. 2016. </w:t>
      </w:r>
      <w:r w:rsidRPr="008F7C09">
        <w:rPr>
          <w:rFonts w:ascii="Book Antiqua" w:hAnsi="Book Antiqua" w:cs="Times New Roman"/>
          <w:i/>
          <w:iCs/>
          <w:noProof/>
          <w:szCs w:val="24"/>
        </w:rPr>
        <w:t>Konsep Dasar PAUD</w:t>
      </w:r>
      <w:r w:rsidRPr="008F7C09">
        <w:rPr>
          <w:rFonts w:ascii="Book Antiqua" w:hAnsi="Book Antiqua" w:cs="Times New Roman"/>
          <w:noProof/>
          <w:szCs w:val="24"/>
        </w:rPr>
        <w:t>. Yogyakarta: Gava Media.</w:t>
      </w:r>
    </w:p>
    <w:p w:rsidR="008F7C09" w:rsidRPr="008F7C09" w:rsidRDefault="008F7C09" w:rsidP="008F7C09">
      <w:pPr>
        <w:widowControl w:val="0"/>
        <w:autoSpaceDE w:val="0"/>
        <w:autoSpaceDN w:val="0"/>
        <w:adjustRightInd w:val="0"/>
        <w:spacing w:after="0" w:line="240" w:lineRule="auto"/>
        <w:ind w:left="480" w:hanging="480"/>
        <w:rPr>
          <w:rFonts w:ascii="Book Antiqua" w:hAnsi="Book Antiqua" w:cs="Times New Roman"/>
          <w:noProof/>
          <w:szCs w:val="24"/>
        </w:rPr>
      </w:pPr>
      <w:r w:rsidRPr="008F7C09">
        <w:rPr>
          <w:rFonts w:ascii="Book Antiqua" w:hAnsi="Book Antiqua" w:cs="Times New Roman"/>
          <w:noProof/>
          <w:szCs w:val="24"/>
        </w:rPr>
        <w:t xml:space="preserve">Yuningsih, Adhykha, and Uswatun Hasanah. 2018. “Penggunaan Playdogh Dalam Mengembangkan Motorik Halus.” </w:t>
      </w:r>
      <w:r w:rsidRPr="008F7C09">
        <w:rPr>
          <w:rFonts w:ascii="Book Antiqua" w:hAnsi="Book Antiqua" w:cs="Times New Roman"/>
          <w:i/>
          <w:iCs/>
          <w:noProof/>
          <w:szCs w:val="24"/>
        </w:rPr>
        <w:t>Al-Athfaal: Jurnal Ilmiah Pendidikan Anak Usia Dini</w:t>
      </w:r>
      <w:r w:rsidRPr="008F7C09">
        <w:rPr>
          <w:rFonts w:ascii="Book Antiqua" w:hAnsi="Book Antiqua" w:cs="Times New Roman"/>
          <w:noProof/>
          <w:szCs w:val="24"/>
        </w:rPr>
        <w:t xml:space="preserve"> 1 (1): 117–28. https://doi.org/10.24042/ajipaud.v1i1.3408.</w:t>
      </w:r>
    </w:p>
    <w:p w:rsidR="008F7C09" w:rsidRPr="008F7C09" w:rsidRDefault="008F7C09" w:rsidP="008F7C09">
      <w:pPr>
        <w:widowControl w:val="0"/>
        <w:autoSpaceDE w:val="0"/>
        <w:autoSpaceDN w:val="0"/>
        <w:adjustRightInd w:val="0"/>
        <w:spacing w:after="0" w:line="240" w:lineRule="auto"/>
        <w:ind w:left="480" w:hanging="480"/>
        <w:rPr>
          <w:rFonts w:ascii="Book Antiqua" w:hAnsi="Book Antiqua"/>
          <w:noProof/>
        </w:rPr>
      </w:pPr>
      <w:r w:rsidRPr="008F7C09">
        <w:rPr>
          <w:rFonts w:ascii="Book Antiqua" w:hAnsi="Book Antiqua" w:cs="Times New Roman"/>
          <w:noProof/>
          <w:szCs w:val="24"/>
        </w:rPr>
        <w:t xml:space="preserve">Yusuf, Muri. 2017. </w:t>
      </w:r>
      <w:r w:rsidRPr="008F7C09">
        <w:rPr>
          <w:rFonts w:ascii="Book Antiqua" w:hAnsi="Book Antiqua" w:cs="Times New Roman"/>
          <w:i/>
          <w:iCs/>
          <w:noProof/>
          <w:szCs w:val="24"/>
        </w:rPr>
        <w:t>Metode Penelitian Kuantitatif, Kualitatif, Dan Penelitian Gabungan</w:t>
      </w:r>
      <w:r w:rsidRPr="008F7C09">
        <w:rPr>
          <w:rFonts w:ascii="Book Antiqua" w:hAnsi="Book Antiqua" w:cs="Times New Roman"/>
          <w:noProof/>
          <w:szCs w:val="24"/>
        </w:rPr>
        <w:t>. jakarta: Kencana.</w:t>
      </w:r>
    </w:p>
    <w:p w:rsidR="000B5550" w:rsidRPr="009C4C44" w:rsidRDefault="008F6609" w:rsidP="00442FCF">
      <w:pPr>
        <w:widowControl w:val="0"/>
        <w:autoSpaceDE w:val="0"/>
        <w:autoSpaceDN w:val="0"/>
        <w:adjustRightInd w:val="0"/>
        <w:spacing w:after="0" w:line="240" w:lineRule="auto"/>
        <w:jc w:val="both"/>
        <w:rPr>
          <w:rFonts w:ascii="Book Antiqua" w:hAnsi="Book Antiqua" w:cs="Times New Roman"/>
          <w:color w:val="000000"/>
          <w:lang w:val="en-US"/>
        </w:rPr>
      </w:pPr>
      <w:r>
        <w:rPr>
          <w:rFonts w:ascii="Book Antiqua" w:hAnsi="Book Antiqua" w:cs="Times New Roman"/>
          <w:color w:val="000000"/>
          <w:lang w:val="en-US"/>
        </w:rPr>
        <w:fldChar w:fldCharType="end"/>
      </w:r>
    </w:p>
    <w:sectPr w:rsidR="000B5550" w:rsidRPr="009C4C44" w:rsidSect="00FE4C1B">
      <w:headerReference w:type="even" r:id="rId9"/>
      <w:headerReference w:type="default" r:id="rId10"/>
      <w:footerReference w:type="even" r:id="rId11"/>
      <w:footerReference w:type="default" r:id="rId12"/>
      <w:footerReference w:type="first" r:id="rId13"/>
      <w:type w:val="oddPage"/>
      <w:pgSz w:w="11907" w:h="16840" w:code="9"/>
      <w:pgMar w:top="132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0EFA" w:rsidRDefault="00570EFA" w:rsidP="00EE7164">
      <w:pPr>
        <w:spacing w:after="0" w:line="240" w:lineRule="auto"/>
      </w:pPr>
      <w:r>
        <w:separator/>
      </w:r>
    </w:p>
  </w:endnote>
  <w:endnote w:type="continuationSeparator" w:id="0">
    <w:p w:rsidR="00570EFA" w:rsidRDefault="00570EFA" w:rsidP="00EE7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C44" w:rsidRPr="009C4C44" w:rsidRDefault="009C4C44" w:rsidP="009C4C44">
    <w:pPr>
      <w:pStyle w:val="Footer"/>
      <w:pBdr>
        <w:top w:val="single" w:sz="4" w:space="1" w:color="D9D9D9"/>
      </w:pBdr>
      <w:rPr>
        <w:rFonts w:ascii="Book Antiqua" w:hAnsi="Book Antiqua"/>
        <w:b/>
        <w:bCs/>
        <w:sz w:val="18"/>
        <w:szCs w:val="20"/>
      </w:rPr>
    </w:pPr>
    <w:r w:rsidRPr="004F0C22">
      <w:rPr>
        <w:rFonts w:ascii="Book Antiqua" w:hAnsi="Book Antiqua"/>
        <w:sz w:val="18"/>
        <w:szCs w:val="20"/>
      </w:rPr>
      <w:fldChar w:fldCharType="begin"/>
    </w:r>
    <w:r w:rsidRPr="004F0C22">
      <w:rPr>
        <w:rFonts w:ascii="Book Antiqua" w:hAnsi="Book Antiqua"/>
        <w:sz w:val="18"/>
        <w:szCs w:val="20"/>
      </w:rPr>
      <w:instrText xml:space="preserve"> PAGE   \* MERGEFORMAT </w:instrText>
    </w:r>
    <w:r w:rsidRPr="004F0C22">
      <w:rPr>
        <w:rFonts w:ascii="Book Antiqua" w:hAnsi="Book Antiqua"/>
        <w:sz w:val="18"/>
        <w:szCs w:val="20"/>
      </w:rPr>
      <w:fldChar w:fldCharType="separate"/>
    </w:r>
    <w:r w:rsidR="008F7C09" w:rsidRPr="008F7C09">
      <w:rPr>
        <w:rFonts w:ascii="Book Antiqua" w:hAnsi="Book Antiqua"/>
        <w:b/>
        <w:bCs/>
        <w:noProof/>
        <w:sz w:val="18"/>
        <w:szCs w:val="20"/>
      </w:rPr>
      <w:t>12</w:t>
    </w:r>
    <w:r w:rsidRPr="004F0C22">
      <w:rPr>
        <w:rFonts w:ascii="Book Antiqua" w:hAnsi="Book Antiqua"/>
        <w:b/>
        <w:bCs/>
        <w:noProof/>
        <w:sz w:val="18"/>
        <w:szCs w:val="20"/>
      </w:rPr>
      <w:fldChar w:fldCharType="end"/>
    </w:r>
    <w:r w:rsidRPr="004F0C22">
      <w:rPr>
        <w:rFonts w:ascii="Book Antiqua" w:hAnsi="Book Antiqua"/>
        <w:b/>
        <w:bCs/>
        <w:sz w:val="18"/>
        <w:szCs w:val="20"/>
      </w:rPr>
      <w:t xml:space="preserve"> | </w:t>
    </w:r>
    <w:r w:rsidRPr="004F0C22">
      <w:rPr>
        <w:rFonts w:ascii="Book Antiqua" w:hAnsi="Book Antiqua"/>
        <w:sz w:val="18"/>
        <w:szCs w:val="20"/>
      </w:rPr>
      <w:t xml:space="preserve">Jurnal Obsesi : Jurnal Pendidikan Anak Usia Dini, </w:t>
    </w:r>
    <w:r>
      <w:rPr>
        <w:rFonts w:ascii="Book Antiqua" w:hAnsi="Book Antiqua"/>
        <w:sz w:val="18"/>
        <w:szCs w:val="20"/>
      </w:rPr>
      <w:t>x</w:t>
    </w:r>
    <w:r w:rsidRPr="004F0C22">
      <w:rPr>
        <w:rFonts w:ascii="Book Antiqua" w:hAnsi="Book Antiqua"/>
        <w:sz w:val="18"/>
        <w:szCs w:val="20"/>
      </w:rPr>
      <w:t>(</w:t>
    </w:r>
    <w:r>
      <w:rPr>
        <w:rFonts w:ascii="Book Antiqua" w:hAnsi="Book Antiqua"/>
        <w:sz w:val="18"/>
        <w:szCs w:val="20"/>
      </w:rPr>
      <w:t>x</w:t>
    </w:r>
    <w:r w:rsidRPr="004F0C22">
      <w:rPr>
        <w:rFonts w:ascii="Book Antiqua" w:hAnsi="Book Antiqua"/>
        <w:sz w:val="18"/>
        <w:szCs w:val="20"/>
      </w:rPr>
      <w:t xml:space="preserve">), </w:t>
    </w:r>
    <w:r>
      <w:rPr>
        <w:rFonts w:ascii="Book Antiqua" w:hAnsi="Book Antiqua"/>
        <w:sz w:val="18"/>
        <w:szCs w:val="20"/>
      </w:rPr>
      <w:t>xxxx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C44" w:rsidRPr="009C4C44" w:rsidRDefault="009C4C44" w:rsidP="009C4C44">
    <w:pPr>
      <w:pStyle w:val="Footer"/>
      <w:pBdr>
        <w:top w:val="single" w:sz="4" w:space="1" w:color="D9D9D9"/>
      </w:pBdr>
      <w:tabs>
        <w:tab w:val="clear" w:pos="4513"/>
        <w:tab w:val="clear" w:pos="9026"/>
      </w:tabs>
      <w:jc w:val="right"/>
      <w:rPr>
        <w:rFonts w:ascii="Book Antiqua" w:hAnsi="Book Antiqua"/>
        <w:sz w:val="18"/>
        <w:szCs w:val="20"/>
      </w:rPr>
    </w:pPr>
    <w:r>
      <w:rPr>
        <w:rFonts w:ascii="Book Antiqua" w:hAnsi="Book Antiqua"/>
        <w:sz w:val="18"/>
        <w:szCs w:val="20"/>
      </w:rPr>
      <w:tab/>
    </w:r>
    <w:r>
      <w:rPr>
        <w:rFonts w:ascii="Book Antiqua" w:hAnsi="Book Antiqua"/>
        <w:sz w:val="18"/>
        <w:szCs w:val="20"/>
      </w:rPr>
      <w:tab/>
    </w:r>
    <w:r w:rsidRPr="004F0C22">
      <w:rPr>
        <w:rFonts w:ascii="Book Antiqua" w:hAnsi="Book Antiqua"/>
        <w:sz w:val="18"/>
        <w:szCs w:val="20"/>
      </w:rPr>
      <w:t>Jurnal Obsesi : Jurna</w:t>
    </w:r>
    <w:r>
      <w:rPr>
        <w:rFonts w:ascii="Book Antiqua" w:hAnsi="Book Antiqua"/>
        <w:sz w:val="18"/>
        <w:szCs w:val="20"/>
      </w:rPr>
      <w:t>l Pendidikan Anak Usia Dini, x(x</w:t>
    </w:r>
    <w:r w:rsidRPr="004F0C22">
      <w:rPr>
        <w:rFonts w:ascii="Book Antiqua" w:hAnsi="Book Antiqua"/>
        <w:sz w:val="18"/>
        <w:szCs w:val="20"/>
      </w:rPr>
      <w:t xml:space="preserve">), </w:t>
    </w:r>
    <w:r>
      <w:rPr>
        <w:rFonts w:ascii="Book Antiqua" w:hAnsi="Book Antiqua"/>
        <w:sz w:val="18"/>
        <w:szCs w:val="20"/>
      </w:rPr>
      <w:t>xxxx</w:t>
    </w:r>
    <w:r w:rsidRPr="004F0C22">
      <w:rPr>
        <w:rFonts w:ascii="Book Antiqua" w:hAnsi="Book Antiqua"/>
        <w:sz w:val="18"/>
        <w:szCs w:val="20"/>
      </w:rPr>
      <w:t xml:space="preserve"> | </w:t>
    </w:r>
    <w:r w:rsidRPr="004F0C22">
      <w:rPr>
        <w:rFonts w:ascii="Book Antiqua" w:hAnsi="Book Antiqua"/>
        <w:b/>
        <w:sz w:val="18"/>
        <w:szCs w:val="20"/>
      </w:rPr>
      <w:fldChar w:fldCharType="begin"/>
    </w:r>
    <w:r w:rsidRPr="004F0C22">
      <w:rPr>
        <w:rFonts w:ascii="Book Antiqua" w:hAnsi="Book Antiqua"/>
        <w:b/>
        <w:sz w:val="18"/>
        <w:szCs w:val="20"/>
      </w:rPr>
      <w:instrText xml:space="preserve"> PAGE   \* MERGEFORMAT </w:instrText>
    </w:r>
    <w:r w:rsidRPr="004F0C22">
      <w:rPr>
        <w:rFonts w:ascii="Book Antiqua" w:hAnsi="Book Antiqua"/>
        <w:b/>
        <w:sz w:val="18"/>
        <w:szCs w:val="20"/>
      </w:rPr>
      <w:fldChar w:fldCharType="separate"/>
    </w:r>
    <w:r w:rsidR="008F7C09">
      <w:rPr>
        <w:rFonts w:ascii="Book Antiqua" w:hAnsi="Book Antiqua"/>
        <w:b/>
        <w:noProof/>
        <w:sz w:val="18"/>
        <w:szCs w:val="20"/>
      </w:rPr>
      <w:t>11</w:t>
    </w:r>
    <w:r w:rsidRPr="004F0C22">
      <w:rPr>
        <w:rFonts w:ascii="Book Antiqua" w:hAnsi="Book Antiqua"/>
        <w:b/>
        <w:noProof/>
        <w:sz w:val="18"/>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C44" w:rsidRPr="009C4C44" w:rsidRDefault="009C4C44" w:rsidP="009C4C44">
    <w:pPr>
      <w:pStyle w:val="Footer"/>
      <w:pBdr>
        <w:top w:val="single" w:sz="4" w:space="1" w:color="D9D9D9"/>
      </w:pBdr>
      <w:tabs>
        <w:tab w:val="clear" w:pos="4513"/>
        <w:tab w:val="clear" w:pos="9026"/>
      </w:tabs>
      <w:jc w:val="right"/>
      <w:rPr>
        <w:rFonts w:ascii="Book Antiqua" w:hAnsi="Book Antiqua"/>
        <w:sz w:val="18"/>
        <w:szCs w:val="20"/>
      </w:rPr>
    </w:pPr>
    <w:r>
      <w:rPr>
        <w:rFonts w:ascii="Book Antiqua" w:hAnsi="Book Antiqua"/>
        <w:sz w:val="18"/>
        <w:szCs w:val="20"/>
      </w:rPr>
      <w:tab/>
    </w:r>
    <w:r>
      <w:rPr>
        <w:rFonts w:ascii="Book Antiqua" w:hAnsi="Book Antiqua"/>
        <w:sz w:val="18"/>
        <w:szCs w:val="20"/>
      </w:rPr>
      <w:tab/>
    </w:r>
    <w:r w:rsidRPr="004F0C22">
      <w:rPr>
        <w:rFonts w:ascii="Book Antiqua" w:hAnsi="Book Antiqua"/>
        <w:sz w:val="18"/>
        <w:szCs w:val="20"/>
      </w:rPr>
      <w:t>Jurnal Obsesi : Jurna</w:t>
    </w:r>
    <w:r>
      <w:rPr>
        <w:rFonts w:ascii="Book Antiqua" w:hAnsi="Book Antiqua"/>
        <w:sz w:val="18"/>
        <w:szCs w:val="20"/>
      </w:rPr>
      <w:t>l Pendidikan Anak Usia Dini, x(x</w:t>
    </w:r>
    <w:r w:rsidRPr="004F0C22">
      <w:rPr>
        <w:rFonts w:ascii="Book Antiqua" w:hAnsi="Book Antiqua"/>
        <w:sz w:val="18"/>
        <w:szCs w:val="20"/>
      </w:rPr>
      <w:t xml:space="preserve">), </w:t>
    </w:r>
    <w:r>
      <w:rPr>
        <w:rFonts w:ascii="Book Antiqua" w:hAnsi="Book Antiqua"/>
        <w:sz w:val="18"/>
        <w:szCs w:val="20"/>
      </w:rPr>
      <w:t>xxxx</w:t>
    </w:r>
    <w:r w:rsidRPr="004F0C22">
      <w:rPr>
        <w:rFonts w:ascii="Book Antiqua" w:hAnsi="Book Antiqua"/>
        <w:sz w:val="18"/>
        <w:szCs w:val="20"/>
      </w:rPr>
      <w:t xml:space="preserve"> | </w:t>
    </w:r>
    <w:r w:rsidRPr="004F0C22">
      <w:rPr>
        <w:rFonts w:ascii="Book Antiqua" w:hAnsi="Book Antiqua"/>
        <w:b/>
        <w:sz w:val="18"/>
        <w:szCs w:val="20"/>
      </w:rPr>
      <w:fldChar w:fldCharType="begin"/>
    </w:r>
    <w:r w:rsidRPr="004F0C22">
      <w:rPr>
        <w:rFonts w:ascii="Book Antiqua" w:hAnsi="Book Antiqua"/>
        <w:b/>
        <w:sz w:val="18"/>
        <w:szCs w:val="20"/>
      </w:rPr>
      <w:instrText xml:space="preserve"> PAGE   \* MERGEFORMAT </w:instrText>
    </w:r>
    <w:r w:rsidRPr="004F0C22">
      <w:rPr>
        <w:rFonts w:ascii="Book Antiqua" w:hAnsi="Book Antiqua"/>
        <w:b/>
        <w:sz w:val="18"/>
        <w:szCs w:val="20"/>
      </w:rPr>
      <w:fldChar w:fldCharType="separate"/>
    </w:r>
    <w:r w:rsidR="008F7C09">
      <w:rPr>
        <w:rFonts w:ascii="Book Antiqua" w:hAnsi="Book Antiqua"/>
        <w:b/>
        <w:noProof/>
        <w:sz w:val="18"/>
        <w:szCs w:val="20"/>
      </w:rPr>
      <w:t>1</w:t>
    </w:r>
    <w:r w:rsidRPr="004F0C22">
      <w:rPr>
        <w:rFonts w:ascii="Book Antiqua" w:hAnsi="Book Antiqua"/>
        <w:b/>
        <w:noProof/>
        <w:sz w:val="18"/>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0EFA" w:rsidRDefault="00570EFA" w:rsidP="00EE7164">
      <w:pPr>
        <w:spacing w:after="0" w:line="240" w:lineRule="auto"/>
      </w:pPr>
      <w:r>
        <w:separator/>
      </w:r>
    </w:p>
  </w:footnote>
  <w:footnote w:type="continuationSeparator" w:id="0">
    <w:p w:rsidR="00570EFA" w:rsidRDefault="00570EFA" w:rsidP="00EE71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C44" w:rsidRPr="006D7535" w:rsidRDefault="006D7535" w:rsidP="006D7535">
    <w:pPr>
      <w:autoSpaceDE w:val="0"/>
      <w:autoSpaceDN w:val="0"/>
      <w:adjustRightInd w:val="0"/>
      <w:spacing w:after="0" w:line="240" w:lineRule="auto"/>
      <w:jc w:val="right"/>
      <w:rPr>
        <w:rFonts w:ascii="Book Antiqua" w:hAnsi="Book Antiqua" w:cs="Times New Roman"/>
        <w:bCs/>
        <w:color w:val="000000"/>
        <w:sz w:val="18"/>
        <w:szCs w:val="18"/>
        <w:lang w:val="en-US"/>
      </w:rPr>
    </w:pPr>
    <w:r w:rsidRPr="006D7535">
      <w:rPr>
        <w:rFonts w:ascii="Book Antiqua" w:hAnsi="Book Antiqua" w:cs="Times New Roman"/>
        <w:bCs/>
        <w:noProof/>
        <w:sz w:val="18"/>
        <w:szCs w:val="18"/>
        <w:lang w:val="en-US"/>
      </w:rPr>
      <mc:AlternateContent>
        <mc:Choice Requires="wps">
          <w:drawing>
            <wp:anchor distT="0" distB="0" distL="114300" distR="114300" simplePos="0" relativeHeight="251664384" behindDoc="0" locked="0" layoutInCell="1" allowOverlap="1" wp14:anchorId="4F702EBE" wp14:editId="1DBE0A83">
              <wp:simplePos x="0" y="0"/>
              <wp:positionH relativeFrom="column">
                <wp:posOffset>4892675</wp:posOffset>
              </wp:positionH>
              <wp:positionV relativeFrom="paragraph">
                <wp:posOffset>-1099185</wp:posOffset>
              </wp:positionV>
              <wp:extent cx="245110" cy="327660"/>
              <wp:effectExtent l="6350" t="5715" r="5715" b="9525"/>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110" cy="327660"/>
                      </a:xfrm>
                      <a:prstGeom prst="ellipse">
                        <a:avLst/>
                      </a:prstGeom>
                      <a:solidFill>
                        <a:srgbClr val="FFFFFF"/>
                      </a:solidFill>
                      <a:ln w="9525">
                        <a:solidFill>
                          <a:schemeClr val="bg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F4207C" id="Oval 5" o:spid="_x0000_s1026" style="position:absolute;margin-left:385.25pt;margin-top:-86.55pt;width:19.3pt;height:25.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" strokecolor="white [3212]"/>
          </w:pict>
        </mc:Fallback>
      </mc:AlternateContent>
    </w:r>
    <w:r w:rsidRPr="006D7535">
      <w:rPr>
        <w:rFonts w:ascii="Book Antiqua" w:hAnsi="Book Antiqua" w:cs="Times New Roman"/>
        <w:bCs/>
        <w:sz w:val="18"/>
        <w:szCs w:val="18"/>
      </w:rPr>
      <w:t xml:space="preserve">Pengaruh Perkembangan Motorik Halus </w:t>
    </w:r>
    <w:r w:rsidRPr="006D7535">
      <w:rPr>
        <w:rFonts w:ascii="Book Antiqua" w:hAnsi="Book Antiqua" w:cs="Times New Roman"/>
        <w:bCs/>
        <w:sz w:val="18"/>
        <w:szCs w:val="18"/>
        <w:lang w:val="en-US"/>
      </w:rPr>
      <w:t xml:space="preserve">Anak Usia Dini </w:t>
    </w:r>
    <w:r w:rsidRPr="006D7535">
      <w:rPr>
        <w:rFonts w:ascii="Book Antiqua" w:hAnsi="Book Antiqua" w:cs="Times New Roman"/>
        <w:bCs/>
        <w:sz w:val="18"/>
        <w:szCs w:val="18"/>
      </w:rPr>
      <w:t>Melalui Kegiatan Menganyam</w:t>
    </w:r>
    <w:r w:rsidRPr="006D7535">
      <w:rPr>
        <w:rFonts w:ascii="Book Antiqua" w:hAnsi="Book Antiqua" w:cs="Times New Roman"/>
        <w:bCs/>
        <w:sz w:val="18"/>
        <w:szCs w:val="18"/>
        <w:lang w:val="en-US"/>
      </w:rPr>
      <w:t xml:space="preserve"> Dengan Bahan Alam</w:t>
    </w:r>
  </w:p>
  <w:p w:rsidR="009C4C44" w:rsidRPr="009C4C44" w:rsidRDefault="009C4C44" w:rsidP="009C4C44">
    <w:pPr>
      <w:pStyle w:val="Header"/>
      <w:pBdr>
        <w:between w:val="single" w:sz="4" w:space="1" w:color="4F81BD"/>
      </w:pBdr>
      <w:jc w:val="right"/>
      <w:rPr>
        <w:sz w:val="20"/>
      </w:rPr>
    </w:pPr>
    <w:r w:rsidRPr="004F0C22">
      <w:rPr>
        <w:rFonts w:ascii="Book Antiqua" w:hAnsi="Book Antiqua"/>
        <w:sz w:val="18"/>
      </w:rPr>
      <w:t xml:space="preserve">DOI: </w:t>
    </w:r>
    <w:r w:rsidRPr="00E21B29">
      <w:rPr>
        <w:rFonts w:ascii="Book Antiqua" w:hAnsi="Book Antiqua"/>
        <w:sz w:val="18"/>
      </w:rPr>
      <w:t>10.31004/obsesi.v</w:t>
    </w:r>
    <w:r>
      <w:rPr>
        <w:rFonts w:ascii="Book Antiqua" w:hAnsi="Book Antiqua"/>
        <w:sz w:val="18"/>
      </w:rPr>
      <w:t>x</w:t>
    </w:r>
    <w:r w:rsidRPr="00E21B29">
      <w:rPr>
        <w:rFonts w:ascii="Book Antiqua" w:hAnsi="Book Antiqua"/>
        <w:sz w:val="18"/>
      </w:rPr>
      <w:t>i</w:t>
    </w:r>
    <w:r>
      <w:rPr>
        <w:rFonts w:ascii="Book Antiqua" w:hAnsi="Book Antiqua"/>
        <w:sz w:val="18"/>
      </w:rPr>
      <w:t>x</w:t>
    </w:r>
    <w:r w:rsidRPr="00E21B29">
      <w:rPr>
        <w:rFonts w:ascii="Book Antiqua" w:hAnsi="Book Antiqua"/>
        <w:sz w:val="18"/>
      </w:rPr>
      <w:t>.</w:t>
    </w:r>
    <w:r>
      <w:rPr>
        <w:rFonts w:ascii="Book Antiqua" w:hAnsi="Book Antiqua"/>
        <w:sz w:val="18"/>
      </w:rPr>
      <w:t>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C44" w:rsidRPr="009C4C44" w:rsidRDefault="00CB452E" w:rsidP="009C4C44">
    <w:pPr>
      <w:pStyle w:val="Header"/>
      <w:pBdr>
        <w:between w:val="single" w:sz="4" w:space="1" w:color="4F81BD"/>
      </w:pBdr>
      <w:rPr>
        <w:sz w:val="20"/>
      </w:rPr>
    </w:pPr>
    <w:r w:rsidRPr="006D7535">
      <w:rPr>
        <w:rFonts w:ascii="Book Antiqua" w:hAnsi="Book Antiqua" w:cs="Times New Roman"/>
        <w:bCs/>
        <w:sz w:val="18"/>
        <w:szCs w:val="18"/>
      </w:rPr>
      <w:t xml:space="preserve">Pengaruh Perkembangan Motorik Halus </w:t>
    </w:r>
    <w:r w:rsidRPr="006D7535">
      <w:rPr>
        <w:rFonts w:ascii="Book Antiqua" w:hAnsi="Book Antiqua" w:cs="Times New Roman"/>
        <w:bCs/>
        <w:sz w:val="18"/>
        <w:szCs w:val="18"/>
        <w:lang w:val="en-US"/>
      </w:rPr>
      <w:t xml:space="preserve">Anak Usia Dini </w:t>
    </w:r>
    <w:r w:rsidRPr="006D7535">
      <w:rPr>
        <w:rFonts w:ascii="Book Antiqua" w:hAnsi="Book Antiqua" w:cs="Times New Roman"/>
        <w:bCs/>
        <w:sz w:val="18"/>
        <w:szCs w:val="18"/>
      </w:rPr>
      <w:t>Melalui Kegiatan Menganyam</w:t>
    </w:r>
    <w:r w:rsidRPr="006D7535">
      <w:rPr>
        <w:rFonts w:ascii="Book Antiqua" w:hAnsi="Book Antiqua" w:cs="Times New Roman"/>
        <w:bCs/>
        <w:sz w:val="18"/>
        <w:szCs w:val="18"/>
        <w:lang w:val="en-US"/>
      </w:rPr>
      <w:t xml:space="preserve"> Dengan Bahan Alam</w:t>
    </w:r>
    <w:r w:rsidRPr="004F0C22">
      <w:rPr>
        <w:rFonts w:ascii="Book Antiqua" w:hAnsi="Book Antiqua"/>
        <w:sz w:val="18"/>
      </w:rPr>
      <w:t xml:space="preserve"> </w:t>
    </w:r>
    <w:r w:rsidR="009C4C44" w:rsidRPr="004F0C22">
      <w:rPr>
        <w:rFonts w:ascii="Book Antiqua" w:hAnsi="Book Antiqua"/>
        <w:sz w:val="18"/>
      </w:rPr>
      <w:t xml:space="preserve">DOI: </w:t>
    </w:r>
    <w:r w:rsidR="009C4C44" w:rsidRPr="00E21B29">
      <w:rPr>
        <w:rFonts w:ascii="Book Antiqua" w:hAnsi="Book Antiqua"/>
        <w:sz w:val="18"/>
      </w:rPr>
      <w:t>10.31004/obsesi.v</w:t>
    </w:r>
    <w:r w:rsidR="009C4C44">
      <w:rPr>
        <w:rFonts w:ascii="Book Antiqua" w:hAnsi="Book Antiqua"/>
        <w:sz w:val="18"/>
      </w:rPr>
      <w:t>x</w:t>
    </w:r>
    <w:r w:rsidR="009C4C44" w:rsidRPr="00E21B29">
      <w:rPr>
        <w:rFonts w:ascii="Book Antiqua" w:hAnsi="Book Antiqua"/>
        <w:sz w:val="18"/>
      </w:rPr>
      <w:t>i</w:t>
    </w:r>
    <w:r w:rsidR="009C4C44">
      <w:rPr>
        <w:rFonts w:ascii="Book Antiqua" w:hAnsi="Book Antiqua"/>
        <w:sz w:val="18"/>
      </w:rPr>
      <w:t>x</w:t>
    </w:r>
    <w:r w:rsidR="009C4C44" w:rsidRPr="00E21B29">
      <w:rPr>
        <w:rFonts w:ascii="Book Antiqua" w:hAnsi="Book Antiqua"/>
        <w:sz w:val="18"/>
      </w:rPr>
      <w:t>.</w:t>
    </w:r>
    <w:r w:rsidR="009C4C44">
      <w:rPr>
        <w:rFonts w:ascii="Book Antiqua" w:hAnsi="Book Antiqua"/>
        <w:sz w:val="18"/>
      </w:rPr>
      <w:t>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650C55"/>
    <w:multiLevelType w:val="hybridMultilevel"/>
    <w:tmpl w:val="A1BA04F8"/>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
    <w:nsid w:val="2AF52D43"/>
    <w:multiLevelType w:val="hybridMultilevel"/>
    <w:tmpl w:val="4F3AE998"/>
    <w:lvl w:ilvl="0" w:tplc="520649A8">
      <w:start w:val="1"/>
      <w:numFmt w:val="decimal"/>
      <w:lvlText w:val="%1."/>
      <w:lvlJc w:val="left"/>
      <w:pPr>
        <w:ind w:left="2438" w:hanging="102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
    <w:nsid w:val="37660336"/>
    <w:multiLevelType w:val="hybridMultilevel"/>
    <w:tmpl w:val="26BEB9AA"/>
    <w:lvl w:ilvl="0" w:tplc="0421000F">
      <w:start w:val="1"/>
      <w:numFmt w:val="decimal"/>
      <w:pStyle w:val="bulletlist"/>
      <w:lvlText w:val="%1."/>
      <w:lvlJc w:val="left"/>
      <w:pPr>
        <w:tabs>
          <w:tab w:val="num" w:pos="72"/>
        </w:tabs>
        <w:ind w:left="72" w:hanging="360"/>
      </w:pPr>
      <w:rPr>
        <w:rFonts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3">
    <w:nsid w:val="3B29641F"/>
    <w:multiLevelType w:val="hybridMultilevel"/>
    <w:tmpl w:val="AF1E80A0"/>
    <w:lvl w:ilvl="0" w:tplc="520649A8">
      <w:start w:val="1"/>
      <w:numFmt w:val="decimal"/>
      <w:lvlText w:val="%1."/>
      <w:lvlJc w:val="left"/>
      <w:pPr>
        <w:ind w:left="2438" w:hanging="102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
    <w:nsid w:val="3B394BA7"/>
    <w:multiLevelType w:val="hybridMultilevel"/>
    <w:tmpl w:val="ACD291CE"/>
    <w:lvl w:ilvl="0" w:tplc="1E087316">
      <w:start w:val="1"/>
      <w:numFmt w:val="decimal"/>
      <w:lvlText w:val="%1."/>
      <w:lvlJc w:val="left"/>
      <w:pPr>
        <w:ind w:left="1699" w:hanging="99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nsid w:val="6DAF1987"/>
    <w:multiLevelType w:val="hybridMultilevel"/>
    <w:tmpl w:val="06624554"/>
    <w:lvl w:ilvl="0" w:tplc="520649A8">
      <w:start w:val="1"/>
      <w:numFmt w:val="decimal"/>
      <w:lvlText w:val="%1."/>
      <w:lvlJc w:val="left"/>
      <w:pPr>
        <w:ind w:left="1729" w:hanging="102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7">
    <w:nsid w:val="798A750E"/>
    <w:multiLevelType w:val="hybridMultilevel"/>
    <w:tmpl w:val="1AB0578E"/>
    <w:lvl w:ilvl="0" w:tplc="0C8E042A">
      <w:start w:val="1"/>
      <w:numFmt w:val="decimal"/>
      <w:lvlText w:val="%1."/>
      <w:lvlJc w:val="left"/>
      <w:pPr>
        <w:ind w:left="1639" w:hanging="93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0"/>
  </w:num>
  <w:num w:numId="2">
    <w:abstractNumId w:val="6"/>
  </w:num>
  <w:num w:numId="3">
    <w:abstractNumId w:val="3"/>
  </w:num>
  <w:num w:numId="4">
    <w:abstractNumId w:val="7"/>
  </w:num>
  <w:num w:numId="5">
    <w:abstractNumId w:val="1"/>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mirrorMargin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33F"/>
    <w:rsid w:val="000325AC"/>
    <w:rsid w:val="000704A2"/>
    <w:rsid w:val="000714F2"/>
    <w:rsid w:val="0008399F"/>
    <w:rsid w:val="000B5550"/>
    <w:rsid w:val="000D7809"/>
    <w:rsid w:val="000D79F6"/>
    <w:rsid w:val="000E0F5B"/>
    <w:rsid w:val="00113A1C"/>
    <w:rsid w:val="00114B7A"/>
    <w:rsid w:val="001222C6"/>
    <w:rsid w:val="00124BBE"/>
    <w:rsid w:val="001345A9"/>
    <w:rsid w:val="00135827"/>
    <w:rsid w:val="00144C13"/>
    <w:rsid w:val="00151B77"/>
    <w:rsid w:val="00192359"/>
    <w:rsid w:val="001A3E9A"/>
    <w:rsid w:val="001A5517"/>
    <w:rsid w:val="001B686A"/>
    <w:rsid w:val="001B6D6F"/>
    <w:rsid w:val="001C0C55"/>
    <w:rsid w:val="001D5C36"/>
    <w:rsid w:val="002026F9"/>
    <w:rsid w:val="00221563"/>
    <w:rsid w:val="00226A8D"/>
    <w:rsid w:val="00233EF5"/>
    <w:rsid w:val="00240AA5"/>
    <w:rsid w:val="00272DF7"/>
    <w:rsid w:val="00296A9A"/>
    <w:rsid w:val="002A6B39"/>
    <w:rsid w:val="002B2128"/>
    <w:rsid w:val="002B7E55"/>
    <w:rsid w:val="002C7186"/>
    <w:rsid w:val="002E2FDA"/>
    <w:rsid w:val="00355458"/>
    <w:rsid w:val="00386922"/>
    <w:rsid w:val="003A0C9C"/>
    <w:rsid w:val="003C0772"/>
    <w:rsid w:val="003C0A17"/>
    <w:rsid w:val="003D4DA0"/>
    <w:rsid w:val="00426421"/>
    <w:rsid w:val="004352CF"/>
    <w:rsid w:val="00442FCF"/>
    <w:rsid w:val="0048220B"/>
    <w:rsid w:val="0048753B"/>
    <w:rsid w:val="00493867"/>
    <w:rsid w:val="004A5558"/>
    <w:rsid w:val="004B4B58"/>
    <w:rsid w:val="004B58E5"/>
    <w:rsid w:val="004F307E"/>
    <w:rsid w:val="005046CE"/>
    <w:rsid w:val="00537336"/>
    <w:rsid w:val="00545BBA"/>
    <w:rsid w:val="00562B31"/>
    <w:rsid w:val="00570EFA"/>
    <w:rsid w:val="005B0744"/>
    <w:rsid w:val="005B148C"/>
    <w:rsid w:val="00650D9C"/>
    <w:rsid w:val="00673C39"/>
    <w:rsid w:val="0068738D"/>
    <w:rsid w:val="006A3523"/>
    <w:rsid w:val="006C0542"/>
    <w:rsid w:val="006D1044"/>
    <w:rsid w:val="006D7535"/>
    <w:rsid w:val="006F10B4"/>
    <w:rsid w:val="006F14D5"/>
    <w:rsid w:val="00707579"/>
    <w:rsid w:val="00715087"/>
    <w:rsid w:val="00722E67"/>
    <w:rsid w:val="00752C21"/>
    <w:rsid w:val="00770E93"/>
    <w:rsid w:val="007822BE"/>
    <w:rsid w:val="007F2A8E"/>
    <w:rsid w:val="00804E8A"/>
    <w:rsid w:val="00816969"/>
    <w:rsid w:val="00831FCD"/>
    <w:rsid w:val="0083365C"/>
    <w:rsid w:val="0084186A"/>
    <w:rsid w:val="00842CF3"/>
    <w:rsid w:val="008460EC"/>
    <w:rsid w:val="008548A8"/>
    <w:rsid w:val="008C6AFD"/>
    <w:rsid w:val="008D364A"/>
    <w:rsid w:val="008D5417"/>
    <w:rsid w:val="008F6609"/>
    <w:rsid w:val="008F7C09"/>
    <w:rsid w:val="0091747D"/>
    <w:rsid w:val="009235C8"/>
    <w:rsid w:val="00961186"/>
    <w:rsid w:val="009623B8"/>
    <w:rsid w:val="00976E26"/>
    <w:rsid w:val="00984377"/>
    <w:rsid w:val="00984A25"/>
    <w:rsid w:val="009C4C44"/>
    <w:rsid w:val="009E0B55"/>
    <w:rsid w:val="00A14E03"/>
    <w:rsid w:val="00A47C66"/>
    <w:rsid w:val="00A8118E"/>
    <w:rsid w:val="00AB04D0"/>
    <w:rsid w:val="00AB22CE"/>
    <w:rsid w:val="00AE65A5"/>
    <w:rsid w:val="00AE7C38"/>
    <w:rsid w:val="00B00BA5"/>
    <w:rsid w:val="00B016A2"/>
    <w:rsid w:val="00B071F4"/>
    <w:rsid w:val="00B123B3"/>
    <w:rsid w:val="00B13094"/>
    <w:rsid w:val="00B22BFF"/>
    <w:rsid w:val="00B74B03"/>
    <w:rsid w:val="00BD39F0"/>
    <w:rsid w:val="00C00BD4"/>
    <w:rsid w:val="00C05A60"/>
    <w:rsid w:val="00C106FF"/>
    <w:rsid w:val="00C4133F"/>
    <w:rsid w:val="00C44561"/>
    <w:rsid w:val="00C47D2F"/>
    <w:rsid w:val="00C64782"/>
    <w:rsid w:val="00C7097B"/>
    <w:rsid w:val="00C90C92"/>
    <w:rsid w:val="00CA003A"/>
    <w:rsid w:val="00CA2C91"/>
    <w:rsid w:val="00CB18CF"/>
    <w:rsid w:val="00CB1BCC"/>
    <w:rsid w:val="00CB452E"/>
    <w:rsid w:val="00CC0A6E"/>
    <w:rsid w:val="00CD08CD"/>
    <w:rsid w:val="00CD1A07"/>
    <w:rsid w:val="00CD62F0"/>
    <w:rsid w:val="00CF3960"/>
    <w:rsid w:val="00D266FE"/>
    <w:rsid w:val="00D4276B"/>
    <w:rsid w:val="00D50F62"/>
    <w:rsid w:val="00D7357A"/>
    <w:rsid w:val="00D81B4A"/>
    <w:rsid w:val="00DC3199"/>
    <w:rsid w:val="00DE5ACE"/>
    <w:rsid w:val="00DF03E9"/>
    <w:rsid w:val="00DF6B92"/>
    <w:rsid w:val="00E55CC2"/>
    <w:rsid w:val="00E84D7B"/>
    <w:rsid w:val="00E84FA0"/>
    <w:rsid w:val="00E938EB"/>
    <w:rsid w:val="00EE7164"/>
    <w:rsid w:val="00F11B26"/>
    <w:rsid w:val="00F20D63"/>
    <w:rsid w:val="00F3746B"/>
    <w:rsid w:val="00F40E00"/>
    <w:rsid w:val="00F43ABA"/>
    <w:rsid w:val="00F52EC1"/>
    <w:rsid w:val="00F56FCD"/>
    <w:rsid w:val="00F75AE9"/>
    <w:rsid w:val="00F84B3F"/>
    <w:rsid w:val="00FC5C23"/>
    <w:rsid w:val="00FE31BF"/>
    <w:rsid w:val="00FE4C1B"/>
    <w:rsid w:val="00FF4499"/>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id-ID" w:eastAsia="id-ID"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A17"/>
    <w:pPr>
      <w:spacing w:after="200" w:line="276" w:lineRule="auto"/>
    </w:pPr>
    <w:rPr>
      <w:sz w:val="22"/>
      <w:szCs w:val="22"/>
      <w:lang w:eastAsia="en-US"/>
    </w:rPr>
  </w:style>
  <w:style w:type="paragraph" w:styleId="Heading1">
    <w:name w:val="heading 1"/>
    <w:basedOn w:val="Normal"/>
    <w:next w:val="Normal"/>
    <w:link w:val="Heading1Char"/>
    <w:qFormat/>
    <w:rsid w:val="006F14D5"/>
    <w:pPr>
      <w:keepNext/>
      <w:keepLines/>
      <w:numPr>
        <w:numId w:val="8"/>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qFormat/>
    <w:rsid w:val="006F14D5"/>
    <w:pPr>
      <w:keepNext/>
      <w:keepLines/>
      <w:numPr>
        <w:ilvl w:val="1"/>
        <w:numId w:val="8"/>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qFormat/>
    <w:rsid w:val="006F14D5"/>
    <w:pPr>
      <w:numPr>
        <w:ilvl w:val="2"/>
        <w:numId w:val="8"/>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qFormat/>
    <w:rsid w:val="006F14D5"/>
    <w:pPr>
      <w:numPr>
        <w:ilvl w:val="3"/>
        <w:numId w:val="8"/>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71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7164"/>
  </w:style>
  <w:style w:type="paragraph" w:styleId="Footer">
    <w:name w:val="footer"/>
    <w:basedOn w:val="Normal"/>
    <w:link w:val="FooterChar"/>
    <w:uiPriority w:val="99"/>
    <w:unhideWhenUsed/>
    <w:rsid w:val="00EE71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7164"/>
  </w:style>
  <w:style w:type="character" w:styleId="CommentReference">
    <w:name w:val="annotation reference"/>
    <w:uiPriority w:val="99"/>
    <w:semiHidden/>
    <w:unhideWhenUsed/>
    <w:rsid w:val="00A14E03"/>
    <w:rPr>
      <w:sz w:val="16"/>
      <w:szCs w:val="16"/>
    </w:rPr>
  </w:style>
  <w:style w:type="paragraph" w:styleId="CommentText">
    <w:name w:val="annotation text"/>
    <w:basedOn w:val="Normal"/>
    <w:link w:val="CommentTextChar"/>
    <w:uiPriority w:val="99"/>
    <w:semiHidden/>
    <w:unhideWhenUsed/>
    <w:rsid w:val="00A14E03"/>
    <w:rPr>
      <w:sz w:val="20"/>
      <w:szCs w:val="20"/>
    </w:rPr>
  </w:style>
  <w:style w:type="character" w:customStyle="1" w:styleId="CommentTextChar">
    <w:name w:val="Comment Text Char"/>
    <w:link w:val="CommentText"/>
    <w:uiPriority w:val="99"/>
    <w:semiHidden/>
    <w:rsid w:val="00A14E03"/>
    <w:rPr>
      <w:lang w:val="id-ID"/>
    </w:rPr>
  </w:style>
  <w:style w:type="paragraph" w:styleId="CommentSubject">
    <w:name w:val="annotation subject"/>
    <w:basedOn w:val="CommentText"/>
    <w:next w:val="CommentText"/>
    <w:link w:val="CommentSubjectChar"/>
    <w:uiPriority w:val="99"/>
    <w:semiHidden/>
    <w:unhideWhenUsed/>
    <w:rsid w:val="00A14E03"/>
    <w:rPr>
      <w:b/>
      <w:bCs/>
    </w:rPr>
  </w:style>
  <w:style w:type="character" w:customStyle="1" w:styleId="CommentSubjectChar">
    <w:name w:val="Comment Subject Char"/>
    <w:link w:val="CommentSubject"/>
    <w:uiPriority w:val="99"/>
    <w:semiHidden/>
    <w:rsid w:val="00A14E03"/>
    <w:rPr>
      <w:b/>
      <w:bCs/>
      <w:lang w:val="id-ID"/>
    </w:rPr>
  </w:style>
  <w:style w:type="paragraph" w:styleId="BalloonText">
    <w:name w:val="Balloon Text"/>
    <w:basedOn w:val="Normal"/>
    <w:link w:val="BalloonTextChar"/>
    <w:uiPriority w:val="99"/>
    <w:semiHidden/>
    <w:unhideWhenUsed/>
    <w:rsid w:val="00A14E0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14E03"/>
    <w:rPr>
      <w:rFonts w:ascii="Tahoma" w:hAnsi="Tahoma" w:cs="Tahoma"/>
      <w:sz w:val="16"/>
      <w:szCs w:val="16"/>
      <w:lang w:val="id-ID"/>
    </w:rPr>
  </w:style>
  <w:style w:type="paragraph" w:styleId="HTMLPreformatted">
    <w:name w:val="HTML Preformatted"/>
    <w:basedOn w:val="Normal"/>
    <w:link w:val="HTMLPreformattedChar"/>
    <w:uiPriority w:val="99"/>
    <w:semiHidden/>
    <w:unhideWhenUsed/>
    <w:rsid w:val="000B5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link w:val="HTMLPreformatted"/>
    <w:uiPriority w:val="99"/>
    <w:semiHidden/>
    <w:rsid w:val="000B5550"/>
    <w:rPr>
      <w:rFonts w:ascii="Courier New" w:eastAsia="Times New Roman" w:hAnsi="Courier New" w:cs="Courier New"/>
    </w:rPr>
  </w:style>
  <w:style w:type="character" w:styleId="Hyperlink">
    <w:name w:val="Hyperlink"/>
    <w:uiPriority w:val="99"/>
    <w:unhideWhenUsed/>
    <w:rsid w:val="00FE31BF"/>
    <w:rPr>
      <w:color w:val="0000FF"/>
      <w:u w:val="single"/>
    </w:rPr>
  </w:style>
  <w:style w:type="character" w:customStyle="1" w:styleId="apple-converted-space">
    <w:name w:val="apple-converted-space"/>
    <w:rsid w:val="00FE31BF"/>
  </w:style>
  <w:style w:type="paragraph" w:customStyle="1" w:styleId="Stylepapertitle14pt">
    <w:name w:val="Style paper title + 14 pt"/>
    <w:basedOn w:val="Normal"/>
    <w:rsid w:val="00F20D63"/>
    <w:pPr>
      <w:spacing w:after="120" w:line="240" w:lineRule="auto"/>
      <w:jc w:val="center"/>
    </w:pPr>
    <w:rPr>
      <w:rFonts w:ascii="Times New Roman" w:eastAsia="MS Mincho" w:hAnsi="Times New Roman" w:cs="Times New Roman"/>
      <w:noProof/>
      <w:sz w:val="24"/>
      <w:szCs w:val="48"/>
      <w:lang w:val="en-US"/>
    </w:rPr>
  </w:style>
  <w:style w:type="paragraph" w:customStyle="1" w:styleId="StyleAuthorBold">
    <w:name w:val="Style Author + Bold"/>
    <w:basedOn w:val="Normal"/>
    <w:rsid w:val="00F20D63"/>
    <w:pPr>
      <w:spacing w:before="240" w:after="40" w:line="240" w:lineRule="auto"/>
      <w:jc w:val="center"/>
    </w:pPr>
    <w:rPr>
      <w:rFonts w:ascii="Times New Roman" w:eastAsia="SimSun" w:hAnsi="Times New Roman" w:cs="Times New Roman"/>
      <w:b/>
      <w:bCs/>
      <w:noProof/>
      <w:lang w:val="en-US"/>
    </w:rPr>
  </w:style>
  <w:style w:type="paragraph" w:customStyle="1" w:styleId="Afiliasi">
    <w:name w:val="Afiliasi"/>
    <w:basedOn w:val="Normal"/>
    <w:qFormat/>
    <w:rsid w:val="00F20D63"/>
    <w:pPr>
      <w:spacing w:before="40" w:after="40" w:line="240" w:lineRule="auto"/>
      <w:contextualSpacing/>
      <w:jc w:val="center"/>
    </w:pPr>
    <w:rPr>
      <w:rFonts w:ascii="Times New Roman" w:eastAsia="SimSun" w:hAnsi="Times New Roman" w:cs="Times New Roman"/>
      <w:noProof/>
      <w:sz w:val="20"/>
      <w:szCs w:val="20"/>
    </w:rPr>
  </w:style>
  <w:style w:type="paragraph" w:customStyle="1" w:styleId="abstrak">
    <w:name w:val="abstrak"/>
    <w:basedOn w:val="BodyText"/>
    <w:qFormat/>
    <w:rsid w:val="00F52EC1"/>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F52EC1"/>
    <w:pPr>
      <w:spacing w:after="120"/>
    </w:pPr>
  </w:style>
  <w:style w:type="character" w:customStyle="1" w:styleId="BodyTextChar">
    <w:name w:val="Body Text Char"/>
    <w:basedOn w:val="DefaultParagraphFont"/>
    <w:link w:val="BodyText"/>
    <w:uiPriority w:val="99"/>
    <w:rsid w:val="00F52EC1"/>
    <w:rPr>
      <w:sz w:val="22"/>
      <w:szCs w:val="22"/>
      <w:lang w:eastAsia="en-US"/>
    </w:rPr>
  </w:style>
  <w:style w:type="character" w:customStyle="1" w:styleId="Heading1Char">
    <w:name w:val="Heading 1 Char"/>
    <w:basedOn w:val="DefaultParagraphFont"/>
    <w:link w:val="Heading1"/>
    <w:rsid w:val="006F14D5"/>
    <w:rPr>
      <w:rFonts w:ascii="Times New Roman" w:eastAsia="SimSun" w:hAnsi="Times New Roman" w:cs="Times New Roman"/>
      <w:smallCaps/>
      <w:noProof/>
      <w:lang w:val="en-US" w:eastAsia="en-US"/>
    </w:rPr>
  </w:style>
  <w:style w:type="character" w:customStyle="1" w:styleId="Heading2Char">
    <w:name w:val="Heading 2 Char"/>
    <w:basedOn w:val="DefaultParagraphFont"/>
    <w:link w:val="Heading2"/>
    <w:rsid w:val="006F14D5"/>
    <w:rPr>
      <w:rFonts w:ascii="Times New Roman" w:eastAsia="SimSun" w:hAnsi="Times New Roman" w:cs="Times New Roman"/>
      <w:i/>
      <w:iCs/>
      <w:noProof/>
      <w:lang w:val="en-US" w:eastAsia="en-US"/>
    </w:rPr>
  </w:style>
  <w:style w:type="character" w:customStyle="1" w:styleId="Heading3Char">
    <w:name w:val="Heading 3 Char"/>
    <w:basedOn w:val="DefaultParagraphFont"/>
    <w:link w:val="Heading3"/>
    <w:rsid w:val="006F14D5"/>
    <w:rPr>
      <w:rFonts w:ascii="Times New Roman" w:eastAsia="SimSun" w:hAnsi="Times New Roman" w:cs="Times New Roman"/>
      <w:i/>
      <w:iCs/>
      <w:noProof/>
      <w:lang w:val="en-US" w:eastAsia="en-US"/>
    </w:rPr>
  </w:style>
  <w:style w:type="character" w:customStyle="1" w:styleId="Heading4Char">
    <w:name w:val="Heading 4 Char"/>
    <w:basedOn w:val="DefaultParagraphFont"/>
    <w:link w:val="Heading4"/>
    <w:rsid w:val="006F14D5"/>
    <w:rPr>
      <w:rFonts w:ascii="Times New Roman" w:eastAsia="SimSun" w:hAnsi="Times New Roman" w:cs="Times New Roman"/>
      <w:i/>
      <w:iCs/>
      <w:noProof/>
      <w:lang w:val="en-US" w:eastAsia="en-US"/>
    </w:rPr>
  </w:style>
  <w:style w:type="paragraph" w:customStyle="1" w:styleId="bulletlist">
    <w:name w:val="bullet list"/>
    <w:basedOn w:val="BodyText"/>
    <w:rsid w:val="006F14D5"/>
    <w:pPr>
      <w:numPr>
        <w:numId w:val="7"/>
      </w:numPr>
      <w:spacing w:after="0" w:line="360" w:lineRule="auto"/>
      <w:jc w:val="both"/>
    </w:pPr>
    <w:rPr>
      <w:rFonts w:ascii="Times New Roman" w:eastAsia="SimSun" w:hAnsi="Times New Roman" w:cs="Times New Roman"/>
      <w:spacing w:val="-1"/>
      <w:sz w:val="20"/>
      <w:szCs w:val="20"/>
      <w:lang w:val="en-US"/>
    </w:rPr>
  </w:style>
  <w:style w:type="paragraph" w:customStyle="1" w:styleId="equation">
    <w:name w:val="equation"/>
    <w:basedOn w:val="Normal"/>
    <w:rsid w:val="006F14D5"/>
    <w:pPr>
      <w:tabs>
        <w:tab w:val="center" w:pos="2520"/>
        <w:tab w:val="right" w:pos="5040"/>
      </w:tabs>
      <w:spacing w:before="240" w:after="240" w:line="216" w:lineRule="auto"/>
      <w:jc w:val="center"/>
    </w:pPr>
    <w:rPr>
      <w:rFonts w:ascii="Symbol" w:eastAsia="SimSun" w:hAnsi="Symbol" w:cs="Symbol"/>
      <w:sz w:val="20"/>
      <w:szCs w:val="20"/>
      <w:lang w:val="en-US"/>
    </w:rPr>
  </w:style>
  <w:style w:type="paragraph" w:customStyle="1" w:styleId="tablecolhead">
    <w:name w:val="table col head"/>
    <w:basedOn w:val="Normal"/>
    <w:rsid w:val="006F14D5"/>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6F14D5"/>
    <w:rPr>
      <w:i/>
      <w:iCs/>
      <w:sz w:val="15"/>
      <w:szCs w:val="15"/>
    </w:rPr>
  </w:style>
  <w:style w:type="paragraph" w:customStyle="1" w:styleId="tablecopy">
    <w:name w:val="table copy"/>
    <w:rsid w:val="006F14D5"/>
    <w:pPr>
      <w:jc w:val="both"/>
    </w:pPr>
    <w:rPr>
      <w:rFonts w:ascii="Times New Roman" w:eastAsia="SimSun" w:hAnsi="Times New Roman" w:cs="Times New Roman"/>
      <w:noProof/>
      <w:sz w:val="16"/>
      <w:szCs w:val="16"/>
      <w:lang w:val="en-US" w:eastAsia="en-US"/>
    </w:rPr>
  </w:style>
  <w:style w:type="paragraph" w:customStyle="1" w:styleId="tablefootnote">
    <w:name w:val="table footnote"/>
    <w:rsid w:val="006F14D5"/>
    <w:pPr>
      <w:spacing w:before="60" w:after="30"/>
      <w:jc w:val="right"/>
    </w:pPr>
    <w:rPr>
      <w:rFonts w:ascii="Times New Roman" w:eastAsia="SimSun" w:hAnsi="Times New Roman" w:cs="Times New Roman"/>
      <w:sz w:val="12"/>
      <w:szCs w:val="12"/>
      <w:lang w:val="en-US" w:eastAsia="en-US"/>
    </w:rPr>
  </w:style>
  <w:style w:type="paragraph" w:customStyle="1" w:styleId="DaftarPustaka">
    <w:name w:val="Daftar Pustaka"/>
    <w:basedOn w:val="Title"/>
    <w:qFormat/>
    <w:rsid w:val="006F14D5"/>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lang w:val="en-US"/>
    </w:rPr>
  </w:style>
  <w:style w:type="paragraph" w:styleId="Title">
    <w:name w:val="Title"/>
    <w:basedOn w:val="Normal"/>
    <w:next w:val="Normal"/>
    <w:link w:val="TitleChar"/>
    <w:uiPriority w:val="10"/>
    <w:qFormat/>
    <w:rsid w:val="006F14D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F14D5"/>
    <w:rPr>
      <w:rFonts w:asciiTheme="majorHAnsi" w:eastAsiaTheme="majorEastAsia" w:hAnsiTheme="majorHAnsi" w:cstheme="majorBidi"/>
      <w:color w:val="17365D" w:themeColor="text2" w:themeShade="BF"/>
      <w:spacing w:val="5"/>
      <w:kern w:val="28"/>
      <w:sz w:val="52"/>
      <w:szCs w:val="52"/>
      <w:lang w:eastAsia="en-US"/>
    </w:rPr>
  </w:style>
  <w:style w:type="character" w:styleId="Strong">
    <w:name w:val="Strong"/>
    <w:basedOn w:val="DefaultParagraphFont"/>
    <w:uiPriority w:val="22"/>
    <w:qFormat/>
    <w:rsid w:val="00D4276B"/>
    <w:rPr>
      <w:b/>
      <w:bCs/>
    </w:rPr>
  </w:style>
  <w:style w:type="paragraph" w:styleId="ListParagraph">
    <w:name w:val="List Paragraph"/>
    <w:basedOn w:val="Normal"/>
    <w:uiPriority w:val="34"/>
    <w:qFormat/>
    <w:rsid w:val="00AB22CE"/>
    <w:pPr>
      <w:ind w:left="720"/>
      <w:contextualSpacing/>
    </w:pPr>
    <w:rPr>
      <w:rFonts w:asciiTheme="minorHAnsi" w:eastAsiaTheme="minorHAnsi" w:hAnsiTheme="minorHAnsi" w:cstheme="minorBidi"/>
      <w:lang w:val="en-US"/>
    </w:rPr>
  </w:style>
  <w:style w:type="paragraph" w:styleId="FootnoteText">
    <w:name w:val="footnote text"/>
    <w:basedOn w:val="Normal"/>
    <w:link w:val="FootnoteTextChar"/>
    <w:uiPriority w:val="99"/>
    <w:semiHidden/>
    <w:unhideWhenUsed/>
    <w:rsid w:val="00F75A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5AE9"/>
    <w:rPr>
      <w:lang w:eastAsia="en-US"/>
    </w:rPr>
  </w:style>
  <w:style w:type="character" w:styleId="FootnoteReference">
    <w:name w:val="footnote reference"/>
    <w:basedOn w:val="DefaultParagraphFont"/>
    <w:uiPriority w:val="99"/>
    <w:semiHidden/>
    <w:unhideWhenUsed/>
    <w:rsid w:val="00F75A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982512">
      <w:bodyDiv w:val="1"/>
      <w:marLeft w:val="0"/>
      <w:marRight w:val="0"/>
      <w:marTop w:val="0"/>
      <w:marBottom w:val="0"/>
      <w:divBdr>
        <w:top w:val="none" w:sz="0" w:space="0" w:color="auto"/>
        <w:left w:val="none" w:sz="0" w:space="0" w:color="auto"/>
        <w:bottom w:val="none" w:sz="0" w:space="0" w:color="auto"/>
        <w:right w:val="none" w:sz="0" w:space="0" w:color="auto"/>
      </w:divBdr>
    </w:div>
    <w:div w:id="196608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4950D-66AA-4B14-BD40-2256FE215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11940</Words>
  <Characters>68063</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79844</CharactersWithSpaces>
  <SharedDoc>false</SharedDoc>
  <HLinks>
    <vt:vector size="18" baseType="variant">
      <vt:variant>
        <vt:i4>7798846</vt:i4>
      </vt:variant>
      <vt:variant>
        <vt:i4>6</vt:i4>
      </vt:variant>
      <vt:variant>
        <vt:i4>0</vt:i4>
      </vt:variant>
      <vt:variant>
        <vt:i4>5</vt:i4>
      </vt:variant>
      <vt:variant>
        <vt:lpwstr>http://u.lipi.go.id/1488893364</vt:lpwstr>
      </vt:variant>
      <vt:variant>
        <vt:lpwstr/>
      </vt:variant>
      <vt:variant>
        <vt:i4>1769526</vt:i4>
      </vt:variant>
      <vt:variant>
        <vt:i4>3</vt:i4>
      </vt:variant>
      <vt:variant>
        <vt:i4>0</vt:i4>
      </vt:variant>
      <vt:variant>
        <vt:i4>5</vt:i4>
      </vt:variant>
      <vt:variant>
        <vt:lpwstr>mailto:khoiruddin1962@gmail.com</vt:lpwstr>
      </vt:variant>
      <vt:variant>
        <vt:lpwstr/>
      </vt:variant>
      <vt:variant>
        <vt:i4>8060991</vt:i4>
      </vt:variant>
      <vt:variant>
        <vt:i4>0</vt:i4>
      </vt:variant>
      <vt:variant>
        <vt:i4>0</vt:i4>
      </vt:variant>
      <vt:variant>
        <vt:i4>5</vt:i4>
      </vt:variant>
      <vt:variant>
        <vt:lpwstr>http://u.lipi.go.id/1403590515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2019-11-24T23:23:00Z</dcterms:created>
  <dcterms:modified xsi:type="dcterms:W3CDTF">2020-07-17T07:46:00Z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68a5278e-0955-32e0-b573-ecd67dff783d</vt:lpwstr>
  </property>
  <property fmtid="{D5CDD505-2E9C-101B-9397-08002B2CF9AE}" pid="4" name="Mendeley Citation Style_1">
    <vt:lpwstr>http://www.zotero.org/styles/chicago-author-date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http://www.zotero.org/styles/chicago-note-bibliography</vt:lpwstr>
  </property>
  <property fmtid="{D5CDD505-2E9C-101B-9397-08002B2CF9AE}" pid="16" name="Mendeley Recent Style Name 5_1">
    <vt:lpwstr>Chicago Manual of Style 17th edition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