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val="en-US"/>
        </w:rPr>
        <w:drawing>
          <wp:anchor distT="0" distB="0" distL="114300" distR="114300" simplePos="0" relativeHeight="251660288" behindDoc="0" locked="0" layoutInCell="1" allowOverlap="1" wp14:anchorId="6484348C" wp14:editId="3877399A">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7C0B97FB" w14:textId="4657E92A" w:rsidR="00F20D63" w:rsidRPr="005474D6" w:rsidRDefault="00D27ABD" w:rsidP="006A1955">
      <w:pPr>
        <w:autoSpaceDE w:val="0"/>
        <w:autoSpaceDN w:val="0"/>
        <w:adjustRightInd w:val="0"/>
        <w:spacing w:after="0" w:line="240" w:lineRule="auto"/>
        <w:rPr>
          <w:rFonts w:ascii="Book Antiqua" w:hAnsi="Book Antiqua" w:cs="Times New Roman"/>
          <w:b/>
        </w:rPr>
      </w:pPr>
      <w:r>
        <w:rPr>
          <w:rFonts w:ascii="Book Antiqua" w:hAnsi="Book Antiqua" w:cs="Times New Roman"/>
          <w:b/>
          <w:bCs/>
          <w:color w:val="000000"/>
          <w:sz w:val="36"/>
          <w:szCs w:val="36"/>
          <w:lang w:val="en-US"/>
        </w:rPr>
        <w:t>Peran Orang Tua Dalam Mengembangkan Bahasa Anak Pada Usia 5-6 Tahun</w:t>
      </w:r>
      <w:r w:rsidRPr="005474D6">
        <w:rPr>
          <w:rFonts w:ascii="Book Antiqua" w:hAnsi="Book Antiqua" w:cs="Times New Roman"/>
          <w:b/>
        </w:rPr>
        <w:t xml:space="preserve"> </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1D44ECB5" w:rsidR="006F14D5" w:rsidRPr="00490485" w:rsidRDefault="00D27ABD" w:rsidP="006A1955">
      <w:pPr>
        <w:autoSpaceDE w:val="0"/>
        <w:autoSpaceDN w:val="0"/>
        <w:adjustRightInd w:val="0"/>
        <w:spacing w:after="0" w:line="240" w:lineRule="auto"/>
        <w:rPr>
          <w:rFonts w:ascii="Book Antiqua" w:hAnsi="Book Antiqua" w:cs="Times New Roman"/>
          <w:b/>
          <w:bCs/>
          <w:color w:val="000000"/>
          <w:sz w:val="28"/>
          <w:szCs w:val="28"/>
        </w:rPr>
      </w:pPr>
      <w:r>
        <w:rPr>
          <w:rFonts w:ascii="Book Antiqua" w:hAnsi="Book Antiqua" w:cs="Times New Roman"/>
          <w:b/>
          <w:bCs/>
          <w:color w:val="000000"/>
          <w:sz w:val="28"/>
          <w:szCs w:val="28"/>
          <w:lang w:val="en-US"/>
        </w:rPr>
        <w:t>Hanifa Yuswati</w:t>
      </w:r>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r>
        <w:rPr>
          <w:rFonts w:ascii="Book Antiqua" w:hAnsi="Book Antiqua" w:cs="Times New Roman"/>
          <w:b/>
          <w:bCs/>
          <w:color w:val="000000"/>
          <w:sz w:val="28"/>
          <w:szCs w:val="28"/>
        </w:rPr>
        <w:t xml:space="preserve">, </w:t>
      </w:r>
      <w:r>
        <w:rPr>
          <w:rFonts w:ascii="Book Antiqua" w:hAnsi="Book Antiqua" w:cs="Times New Roman"/>
          <w:b/>
          <w:bCs/>
          <w:color w:val="000000"/>
          <w:sz w:val="28"/>
          <w:szCs w:val="28"/>
          <w:lang w:val="en-US"/>
        </w:rPr>
        <w:t>Farida Agus Setiawati</w:t>
      </w:r>
      <w:r w:rsidR="009B7C2C" w:rsidRPr="00490485">
        <w:rPr>
          <w:rFonts w:ascii="Book Antiqua" w:hAnsi="Book Antiqua" w:cs="Times New Roman"/>
          <w:b/>
          <w:bCs/>
          <w:color w:val="000000"/>
          <w:sz w:val="28"/>
          <w:szCs w:val="28"/>
          <w:vertAlign w:val="superscript"/>
        </w:rPr>
        <w:t>2</w:t>
      </w:r>
    </w:p>
    <w:p w14:paraId="60F65ADC" w14:textId="0B1CF8B5" w:rsidR="0083365C" w:rsidRPr="00D27ABD" w:rsidRDefault="00D27ABD" w:rsidP="006A1955">
      <w:pPr>
        <w:pStyle w:val="Afiliasi"/>
        <w:spacing w:before="0" w:after="0"/>
        <w:jc w:val="left"/>
        <w:rPr>
          <w:rFonts w:ascii="Book Antiqua" w:hAnsi="Book Antiqua"/>
          <w:sz w:val="22"/>
          <w:szCs w:val="22"/>
          <w:lang w:val="en-US"/>
        </w:rPr>
      </w:pPr>
      <w:r>
        <w:rPr>
          <w:rFonts w:ascii="Book Antiqua" w:hAnsi="Book Antiqua"/>
          <w:sz w:val="22"/>
          <w:szCs w:val="22"/>
          <w:lang w:val="en-US"/>
        </w:rPr>
        <w:t>Pendidikan Anak Usia Dini</w:t>
      </w:r>
      <w:r w:rsidR="006A1955" w:rsidRPr="005474D6">
        <w:rPr>
          <w:rFonts w:ascii="Book Antiqua" w:hAnsi="Book Antiqua"/>
          <w:sz w:val="22"/>
          <w:szCs w:val="22"/>
          <w:vertAlign w:val="superscript"/>
        </w:rPr>
        <w:t>(1)</w:t>
      </w:r>
      <w:r>
        <w:rPr>
          <w:rFonts w:ascii="Book Antiqua" w:hAnsi="Book Antiqua"/>
          <w:sz w:val="22"/>
          <w:szCs w:val="22"/>
        </w:rPr>
        <w:t>,</w:t>
      </w:r>
      <w:r>
        <w:rPr>
          <w:rFonts w:ascii="Book Antiqua" w:hAnsi="Book Antiqua"/>
          <w:sz w:val="22"/>
          <w:szCs w:val="22"/>
          <w:lang w:val="en-US"/>
        </w:rPr>
        <w:t>Universitas Negeri Yogyakarta</w:t>
      </w:r>
    </w:p>
    <w:p w14:paraId="1D4C47DB" w14:textId="1EAFF183" w:rsidR="004B2409" w:rsidRPr="00D27ABD" w:rsidRDefault="00D27ABD" w:rsidP="006A1955">
      <w:pPr>
        <w:pStyle w:val="Afiliasi"/>
        <w:spacing w:before="0" w:after="0"/>
        <w:jc w:val="left"/>
        <w:rPr>
          <w:rFonts w:ascii="Book Antiqua" w:hAnsi="Book Antiqua"/>
          <w:sz w:val="22"/>
          <w:szCs w:val="22"/>
          <w:lang w:val="en-US"/>
        </w:rPr>
      </w:pPr>
      <w:r>
        <w:rPr>
          <w:rFonts w:ascii="Book Antiqua" w:hAnsi="Book Antiqua"/>
          <w:sz w:val="22"/>
          <w:szCs w:val="22"/>
          <w:lang w:val="en-US"/>
        </w:rPr>
        <w:t>Psikologi</w:t>
      </w:r>
      <w:r w:rsidR="004B2409" w:rsidRPr="004B2409">
        <w:rPr>
          <w:rFonts w:ascii="Book Antiqua" w:hAnsi="Book Antiqua"/>
          <w:sz w:val="22"/>
          <w:szCs w:val="22"/>
          <w:vertAlign w:val="superscript"/>
        </w:rPr>
        <w:t>(2)</w:t>
      </w:r>
      <w:r>
        <w:rPr>
          <w:rFonts w:ascii="Book Antiqua" w:hAnsi="Book Antiqua"/>
          <w:sz w:val="22"/>
          <w:szCs w:val="22"/>
        </w:rPr>
        <w:t>,</w:t>
      </w:r>
      <w:r>
        <w:rPr>
          <w:rFonts w:ascii="Book Antiqua" w:hAnsi="Book Antiqua"/>
          <w:sz w:val="22"/>
          <w:szCs w:val="22"/>
          <w:lang w:val="en-US"/>
        </w:rPr>
        <w:t>Universitas Negeri Yogyakarta</w:t>
      </w:r>
    </w:p>
    <w:p w14:paraId="71996BA7" w14:textId="1721E1D1" w:rsidR="00F20D63" w:rsidRPr="005474D6" w:rsidRDefault="00804E8A" w:rsidP="00FF706B">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6A96A8C6" w:rsidR="009B7C2C" w:rsidRDefault="00C4133F" w:rsidP="009B7C2C">
      <w:pPr>
        <w:pStyle w:val="BodyText"/>
        <w:spacing w:after="0" w:line="240" w:lineRule="auto"/>
        <w:jc w:val="both"/>
        <w:rPr>
          <w:rFonts w:ascii="Book Antiqua" w:hAnsi="Book Antiqua" w:cs="Times New Roman"/>
          <w:b/>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5C5F42FF" w14:textId="31B00C22" w:rsidR="00F52EC1" w:rsidRPr="005474D6" w:rsidRDefault="00D27ABD" w:rsidP="00D27ABD">
      <w:pPr>
        <w:pStyle w:val="abstrak"/>
        <w:ind w:left="0" w:right="57" w:firstLine="720"/>
        <w:rPr>
          <w:rFonts w:ascii="Book Antiqua" w:hAnsi="Book Antiqua"/>
          <w:sz w:val="22"/>
          <w:szCs w:val="22"/>
          <w:lang w:val="id-ID"/>
        </w:rPr>
      </w:pPr>
      <w:r w:rsidRPr="00D27ABD">
        <w:rPr>
          <w:rFonts w:ascii="Book Antiqua" w:hAnsi="Book Antiqua"/>
          <w:sz w:val="22"/>
          <w:szCs w:val="22"/>
          <w:lang w:val="id-ID"/>
        </w:rPr>
        <w:t>Pada awal kehidupan anak orang tua adalah lingkungan pertama dari sumber bahasa dan lingkungan sosial, komunikasi yang terjalan dari anak dan orang tua dipercaya sungguh berpengaruh kepada perkembangan bahasa pada anak lalu peran orang tua ialah tentang aturan orang tua dalam memberikan anak tentang bagaimana mereka mengajarkan, mendidik anak tentang semua hal yang terkait dengan perkembangan bahasa terhadap anak yang amat membentuk oleh sebuah hubungan yang sehat yang terjalin antar orang tua dan anak pendidikan dari orang tua juga sungguh berpengaruh terhadap perkembangan pada penggunaan bahasa anak selain itu, jika keluarga memelihara sikap demokratis maka akan membuat perkembangan pada anak menjadi lebih berhasil pengaruh cara asuh dan status sosial ekonomi pada kemampuan bahasa anak tidak akan terasa secara langsung melainkan harus melewati proses proses komunikasi terhadap orang tua dan anak penelitian ini juga memiliki tujuan untuk dapat mengetahui bagaimana perkembangan bahasa yang terjadi pada anak usia 5-6 tahun dengan metode literatur review penelitian ini me</w:t>
      </w:r>
      <w:r w:rsidR="00FF706B">
        <w:rPr>
          <w:rFonts w:ascii="Book Antiqua" w:hAnsi="Book Antiqua"/>
          <w:sz w:val="22"/>
          <w:szCs w:val="22"/>
          <w:lang w:val="id-ID"/>
        </w:rPr>
        <w:t>nggunakan penelitian kualitatif.</w:t>
      </w:r>
    </w:p>
    <w:p w14:paraId="10670026" w14:textId="433886C2" w:rsidR="00F52EC1" w:rsidRPr="005474D6" w:rsidRDefault="00F52EC1" w:rsidP="006A1955">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r w:rsidR="00D27ABD">
        <w:rPr>
          <w:rFonts w:ascii="Book Antiqua" w:hAnsi="Book Antiqua"/>
          <w:i/>
          <w:sz w:val="22"/>
          <w:szCs w:val="22"/>
          <w:lang w:val="id-ID"/>
        </w:rPr>
        <w:t>bahasa</w:t>
      </w:r>
      <w:r w:rsidR="0083365C" w:rsidRPr="005474D6">
        <w:rPr>
          <w:rFonts w:ascii="Book Antiqua" w:hAnsi="Book Antiqua"/>
          <w:i/>
          <w:sz w:val="22"/>
          <w:szCs w:val="22"/>
          <w:lang w:val="id-ID"/>
        </w:rPr>
        <w:t>;</w:t>
      </w:r>
      <w:r w:rsidR="00D27ABD">
        <w:rPr>
          <w:rFonts w:ascii="Book Antiqua" w:hAnsi="Book Antiqua"/>
          <w:i/>
          <w:sz w:val="22"/>
          <w:szCs w:val="22"/>
          <w:lang w:val="id-ID"/>
        </w:rPr>
        <w:t xml:space="preserve"> pe</w:t>
      </w:r>
      <w:r w:rsidR="00D27ABD">
        <w:rPr>
          <w:rFonts w:ascii="Book Antiqua" w:hAnsi="Book Antiqua"/>
          <w:i/>
          <w:sz w:val="22"/>
          <w:szCs w:val="22"/>
        </w:rPr>
        <w:t xml:space="preserve">ran orang tua </w:t>
      </w:r>
      <w:r w:rsidR="0083365C" w:rsidRPr="005474D6">
        <w:rPr>
          <w:rFonts w:ascii="Book Antiqua" w:hAnsi="Book Antiqua"/>
          <w:i/>
          <w:sz w:val="22"/>
          <w:szCs w:val="22"/>
          <w:lang w:val="id-ID"/>
        </w:rPr>
        <w:t>;</w:t>
      </w:r>
      <w:r w:rsidR="00D27ABD">
        <w:rPr>
          <w:rFonts w:ascii="Book Antiqua" w:hAnsi="Book Antiqua"/>
          <w:i/>
          <w:sz w:val="22"/>
          <w:szCs w:val="22"/>
          <w:lang w:val="id-ID"/>
        </w:rPr>
        <w:t xml:space="preserve"> anak usia dini</w:t>
      </w:r>
    </w:p>
    <w:p w14:paraId="5A7D63B5" w14:textId="77777777" w:rsidR="00F52EC1" w:rsidRPr="005474D6" w:rsidRDefault="00F52EC1" w:rsidP="006A1955">
      <w:pPr>
        <w:pStyle w:val="abstrak"/>
        <w:ind w:left="0" w:right="57"/>
        <w:rPr>
          <w:rFonts w:ascii="Book Antiqua" w:hAnsi="Book Antiqua"/>
          <w:sz w:val="22"/>
          <w:szCs w:val="22"/>
          <w:lang w:val="id-ID"/>
        </w:rPr>
      </w:pPr>
    </w:p>
    <w:p w14:paraId="6AD10861" w14:textId="49CE3863" w:rsidR="009B7C2C" w:rsidRDefault="00F52EC1" w:rsidP="009B7C2C">
      <w:pPr>
        <w:pStyle w:val="BodyText"/>
        <w:spacing w:after="0" w:line="240" w:lineRule="auto"/>
        <w:jc w:val="both"/>
        <w:rPr>
          <w:rFonts w:ascii="Book Antiqua" w:hAnsi="Book Antiqua" w:cs="Times New Roman"/>
          <w:bCs/>
          <w:sz w:val="26"/>
          <w:szCs w:val="26"/>
        </w:rPr>
      </w:pPr>
      <w:r w:rsidRPr="009B7C2C">
        <w:rPr>
          <w:rFonts w:ascii="Book Antiqua" w:hAnsi="Book Antiqua"/>
          <w:b/>
          <w:bCs/>
          <w:sz w:val="28"/>
          <w:szCs w:val="28"/>
        </w:rPr>
        <w:t>Abstract</w:t>
      </w:r>
      <w:r w:rsidR="009B7C2C">
        <w:rPr>
          <w:rFonts w:ascii="Book Antiqua" w:hAnsi="Book Antiqua"/>
          <w:sz w:val="28"/>
          <w:szCs w:val="28"/>
        </w:rPr>
        <w:t xml:space="preserve"> </w:t>
      </w:r>
    </w:p>
    <w:p w14:paraId="30D5AE24" w14:textId="72EEDF8D" w:rsidR="00D27ABD" w:rsidRPr="00D27ABD" w:rsidRDefault="00D27ABD" w:rsidP="00D27ABD">
      <w:pPr>
        <w:spacing w:after="0" w:line="240" w:lineRule="auto"/>
        <w:ind w:firstLine="720"/>
        <w:jc w:val="both"/>
        <w:rPr>
          <w:rFonts w:ascii="Book Antiqua" w:hAnsi="Book Antiqua" w:cs="Times New Roman"/>
        </w:rPr>
      </w:pPr>
      <w:r w:rsidRPr="00D27ABD">
        <w:rPr>
          <w:rFonts w:ascii="Book Antiqua" w:hAnsi="Book Antiqua" w:cs="Times New Roman"/>
        </w:rPr>
        <w:t>At the beginning of a child's life, parents are the first environment from the source of language and social environment, communication that is run by the child and parents is believed to really affect the language development of children, then the role of parents is about the rules of parents in giving children about how they teach, educate children about all matters related to language development towards children which are very shaping by a healthy relationship that is established between parents and children's education from parents also really influence the development of children's language use in addition, if the family maintains a democratic attitude then it will make child development becomes more successful the influence of parenting and socioeconomic status on children's language skills will not be felt directly but must go through the process of communication with parents and children of this study also has the aim to be able to find out how language development that occurs in children aged 5-6 years with the literature review method of this s</w:t>
      </w:r>
      <w:r w:rsidR="00FF706B">
        <w:rPr>
          <w:rFonts w:ascii="Book Antiqua" w:hAnsi="Book Antiqua" w:cs="Times New Roman"/>
        </w:rPr>
        <w:t>tudy using qualitative research.</w:t>
      </w:r>
    </w:p>
    <w:p w14:paraId="76424BBA" w14:textId="366002D8" w:rsidR="00F52EC1" w:rsidRPr="005474D6" w:rsidRDefault="00F52EC1" w:rsidP="006A1955">
      <w:pPr>
        <w:pStyle w:val="abstrak"/>
        <w:ind w:left="0"/>
        <w:jc w:val="left"/>
        <w:rPr>
          <w:rFonts w:ascii="Book Antiqua" w:hAnsi="Book Antiqua"/>
          <w:sz w:val="22"/>
          <w:szCs w:val="22"/>
          <w:lang w:val="id-ID"/>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00D27ABD">
        <w:rPr>
          <w:rFonts w:ascii="Book Antiqua" w:hAnsi="Book Antiqua"/>
          <w:i/>
          <w:sz w:val="22"/>
          <w:szCs w:val="22"/>
        </w:rPr>
        <w:t>language</w:t>
      </w:r>
      <w:r w:rsidR="0083365C" w:rsidRPr="005474D6">
        <w:rPr>
          <w:rFonts w:ascii="Book Antiqua" w:hAnsi="Book Antiqua"/>
          <w:i/>
          <w:sz w:val="22"/>
          <w:szCs w:val="22"/>
          <w:lang w:val="id-ID"/>
        </w:rPr>
        <w:t>;</w:t>
      </w:r>
      <w:r w:rsidR="00D27ABD">
        <w:rPr>
          <w:rFonts w:ascii="Book Antiqua" w:hAnsi="Book Antiqua"/>
          <w:i/>
          <w:sz w:val="22"/>
          <w:szCs w:val="22"/>
        </w:rPr>
        <w:t> role of parents</w:t>
      </w:r>
      <w:r w:rsidR="0083365C" w:rsidRPr="005474D6">
        <w:rPr>
          <w:rFonts w:ascii="Book Antiqua" w:hAnsi="Book Antiqua"/>
          <w:i/>
          <w:sz w:val="22"/>
          <w:szCs w:val="22"/>
          <w:lang w:val="id-ID"/>
        </w:rPr>
        <w:t>;</w:t>
      </w:r>
      <w:r w:rsidR="00D27ABD">
        <w:rPr>
          <w:rFonts w:ascii="Book Antiqua" w:hAnsi="Book Antiqua"/>
          <w:i/>
          <w:sz w:val="22"/>
          <w:szCs w:val="22"/>
        </w:rPr>
        <w:t> early chlidhood</w:t>
      </w:r>
      <w:r w:rsidRPr="005474D6">
        <w:rPr>
          <w:rFonts w:ascii="Book Antiqua" w:hAnsi="Book Antiqua"/>
          <w:i/>
          <w:sz w:val="22"/>
          <w:szCs w:val="22"/>
        </w:rPr>
        <w:t>.</w:t>
      </w:r>
      <w:r w:rsidRPr="005474D6">
        <w:rPr>
          <w:rFonts w:ascii="Book Antiqua" w:hAnsi="Book Antiqua"/>
          <w:sz w:val="22"/>
          <w:szCs w:val="22"/>
          <w:lang w:val="id-ID"/>
        </w:rPr>
        <w:t xml:space="preserve">   </w:t>
      </w:r>
    </w:p>
    <w:p w14:paraId="4A10A91C" w14:textId="16165FFF" w:rsidR="009C4C44" w:rsidRPr="005474D6" w:rsidRDefault="009C4C44" w:rsidP="006A1955">
      <w:pPr>
        <w:spacing w:after="0" w:line="240" w:lineRule="auto"/>
        <w:rPr>
          <w:rFonts w:ascii="Book Antiqua" w:hAnsi="Book Antiqua" w:cs="Times New Roman"/>
          <w:b/>
        </w:rPr>
      </w:pPr>
    </w:p>
    <w:p w14:paraId="7C3464CB" w14:textId="1A6AFCD7"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607BCC">
        <w:rPr>
          <w:rFonts w:ascii="Book Antiqua" w:hAnsi="Book Antiqua"/>
          <w:color w:val="000000"/>
          <w:sz w:val="20"/>
          <w:szCs w:val="20"/>
        </w:rPr>
        <w:t>2</w:t>
      </w:r>
      <w:r w:rsidR="00D27ABD">
        <w:rPr>
          <w:rFonts w:ascii="Book Antiqua" w:hAnsi="Book Antiqua"/>
          <w:color w:val="000000"/>
          <w:sz w:val="20"/>
          <w:szCs w:val="20"/>
        </w:rPr>
        <w:t xml:space="preserve"> </w:t>
      </w:r>
      <w:r w:rsidR="00D27ABD">
        <w:rPr>
          <w:rFonts w:ascii="Book Antiqua" w:hAnsi="Book Antiqua"/>
          <w:color w:val="000000"/>
          <w:sz w:val="20"/>
          <w:szCs w:val="20"/>
          <w:lang w:val="en-US"/>
        </w:rPr>
        <w:t>Hanifa Yuswati</w:t>
      </w:r>
      <w:r w:rsidR="00D27ABD">
        <w:rPr>
          <w:rFonts w:ascii="Book Antiqua" w:hAnsi="Book Antiqua"/>
          <w:color w:val="000000"/>
          <w:sz w:val="20"/>
          <w:szCs w:val="20"/>
        </w:rPr>
        <w:t xml:space="preserve">, </w:t>
      </w:r>
      <w:r w:rsidR="00D27ABD">
        <w:rPr>
          <w:rFonts w:ascii="Book Antiqua" w:hAnsi="Book Antiqua"/>
          <w:color w:val="000000"/>
          <w:sz w:val="20"/>
          <w:szCs w:val="20"/>
          <w:lang w:val="en-US"/>
        </w:rPr>
        <w:t>Farida Agus Setiawati</w:t>
      </w:r>
      <w:r w:rsidR="004B2409">
        <w:rPr>
          <w:rFonts w:ascii="Book Antiqua" w:hAnsi="Book Antiqua"/>
          <w:color w:val="000000"/>
          <w:sz w:val="20"/>
          <w:szCs w:val="20"/>
        </w:rPr>
        <w:t>.</w:t>
      </w:r>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606B8439" w:rsidR="00272DF7" w:rsidRPr="00D27ABD" w:rsidRDefault="00D27ABD" w:rsidP="006A1955">
      <w:pPr>
        <w:tabs>
          <w:tab w:val="left" w:pos="6237"/>
        </w:tabs>
        <w:adjustRightInd w:val="0"/>
        <w:spacing w:after="0" w:line="240" w:lineRule="auto"/>
        <w:rPr>
          <w:rFonts w:ascii="Book Antiqua" w:hAnsi="Book Antiqua"/>
          <w:color w:val="000000"/>
          <w:sz w:val="20"/>
          <w:szCs w:val="20"/>
          <w:lang w:val="en-US"/>
        </w:rPr>
      </w:pPr>
      <w:r>
        <w:rPr>
          <w:rFonts w:ascii="Book Antiqua" w:hAnsi="Book Antiqua"/>
          <w:sz w:val="20"/>
          <w:szCs w:val="20"/>
        </w:rPr>
        <w:t>Email Address :hanifayuswati.</w:t>
      </w:r>
      <w:r>
        <w:rPr>
          <w:rFonts w:ascii="Book Antiqua" w:hAnsi="Book Antiqua"/>
          <w:sz w:val="20"/>
          <w:szCs w:val="20"/>
          <w:lang w:val="en-US"/>
        </w:rPr>
        <w:t>2021@student.uny.ac.id</w:t>
      </w:r>
    </w:p>
    <w:p w14:paraId="6B62977A" w14:textId="77777777" w:rsidR="00272DF7"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t>Received tanggal bulan tahun, Accepted tanggal bulan tahun, Published tanggal bulan tahun</w:t>
      </w:r>
    </w:p>
    <w:p w14:paraId="51030B53" w14:textId="77777777" w:rsidR="00FF706B" w:rsidRPr="005474D6" w:rsidRDefault="00FF706B" w:rsidP="006A1955">
      <w:pPr>
        <w:tabs>
          <w:tab w:val="left" w:pos="6237"/>
        </w:tabs>
        <w:adjustRightInd w:val="0"/>
        <w:spacing w:after="0" w:line="240" w:lineRule="auto"/>
        <w:rPr>
          <w:rFonts w:ascii="Book Antiqua" w:hAnsi="Book Antiqua"/>
          <w:sz w:val="20"/>
          <w:szCs w:val="20"/>
        </w:rPr>
      </w:pPr>
    </w:p>
    <w:p w14:paraId="6CD8EF2D" w14:textId="30AC25F4" w:rsidR="009B7C2C" w:rsidRPr="00AB089F" w:rsidRDefault="00A119AF" w:rsidP="009B7C2C">
      <w:pPr>
        <w:pStyle w:val="BodyText"/>
        <w:spacing w:after="0" w:line="240" w:lineRule="auto"/>
        <w:jc w:val="both"/>
        <w:rPr>
          <w:rFonts w:ascii="Book Antiqua" w:hAnsi="Book Antiqua" w:cs="Times New Roman"/>
          <w:b/>
        </w:rPr>
      </w:pPr>
      <w:r w:rsidRPr="005474D6">
        <w:rPr>
          <w:rFonts w:ascii="Book Antiqua" w:hAnsi="Book Antiqua"/>
          <w:b/>
          <w:sz w:val="28"/>
          <w:szCs w:val="28"/>
        </w:rPr>
        <w:lastRenderedPageBreak/>
        <w:t>Pendahuluan</w:t>
      </w:r>
      <w:r w:rsidR="006F14D5" w:rsidRPr="005474D6">
        <w:rPr>
          <w:rFonts w:ascii="Book Antiqua" w:hAnsi="Book Antiqua"/>
          <w:b/>
          <w:sz w:val="28"/>
          <w:szCs w:val="28"/>
        </w:rPr>
        <w:t xml:space="preserve"> </w:t>
      </w:r>
    </w:p>
    <w:p w14:paraId="49747564" w14:textId="45A40845" w:rsidR="00FF706B" w:rsidRPr="00C56E8B" w:rsidRDefault="00FF706B" w:rsidP="00C56E8B">
      <w:pPr>
        <w:pStyle w:val="BodyText"/>
        <w:spacing w:after="0" w:line="240" w:lineRule="auto"/>
        <w:ind w:firstLine="720"/>
        <w:jc w:val="both"/>
        <w:rPr>
          <w:rFonts w:ascii="Book Antiqua" w:hAnsi="Book Antiqua" w:cs="Times New Roman"/>
          <w:lang w:val="en-US"/>
        </w:rPr>
      </w:pPr>
      <w:r w:rsidRPr="00FF706B">
        <w:rPr>
          <w:rFonts w:ascii="Book Antiqua" w:hAnsi="Book Antiqua" w:cs="Times New Roman"/>
        </w:rPr>
        <w:t>Pendidikan anak usia dini ialah bentuk dari segala usaha proses yang biasa juga ditujukan terhadap anak-anak dari mulai mereka dilahirkan hingga memasuki usia enam tahun, yang mana akan diberikan sebuah rangsangan pendidikan guna mempercepat pertumbuhan anak baik jasmani ataupun rohani supaya si anak bisa mendapatkan persiapan diri agar memasuki tahap pendidikan yang lebih lanjut (Fuziddin, 2018). Seperti yang kita ketahui pada dasarnya pendidikan anak usia dini merupakan sebuah pendidikan yang di selenggarakan dengan maksud yakni mendampingi proses tumbuh kembang pada anak dengan keseluruhan atau dengan menekankan pada perkembangan semua aspek dari bentuk kepribadian anak berupa institusional pendidikan anak usia dini ini bisa juga kita artikan yaitu sebagai suatu bentuk proses penyelenggaraan pendidikan yang didasarkan pada arah tumbuh kembang anak baik itu bentuk kordinasi motorik halus, motorik kasar, kecerdasan jamak (multiple intelligences), kecerdasan spiritual, maupun kecerdasan emosi anak usia dini ialah anak yang berada dalam tahap usia 0-6 tahun, pada tahap ini adal</w:t>
      </w:r>
      <w:r w:rsidR="00C56E8B">
        <w:rPr>
          <w:rFonts w:ascii="Book Antiqua" w:hAnsi="Book Antiqua" w:cs="Times New Roman"/>
        </w:rPr>
        <w:t xml:space="preserve">ah waktu yang paling tepat </w:t>
      </w:r>
      <w:r w:rsidR="00C56E8B">
        <w:rPr>
          <w:rFonts w:ascii="Book Antiqua" w:hAnsi="Book Antiqua" w:cs="Times New Roman"/>
        </w:rPr>
        <w:fldChar w:fldCharType="begin" w:fldLock="1"/>
      </w:r>
      <w:r w:rsidR="00C56E8B">
        <w:rPr>
          <w:rFonts w:ascii="Book Antiqua" w:hAnsi="Book Antiqua" w:cs="Times New Roman"/>
        </w:rPr>
        <w:instrText>ADDIN CSL_CITATION {"citationItems":[{"id":"ITEM-1","itemData":{"DOI":"10.21043/thufula.v5i2.3480","ISSN":"2355-0163","abstract":"&lt;p&gt;Abstract: THE PARENTS’ ROLE IN DEVELOPING THE EARLY CHILDHOOD&lt;br /&gt;LANGUAGE DEVELOPMENT. The purposes of this research are to know the&lt;br /&gt;stages of early childhood language development, factors that influence the&lt;br /&gt;development of early childhood language and the roles of parents in&lt;br /&gt;developing the early childhood language. It is library research or literature&lt;br /&gt;study. The first result shows that the early childhood language includes&lt;br /&gt;prelinguistic, (protolinguistic) and linguistic fase. The second result shows&lt;br /&gt;that language development is influenced by two factors, internal and&lt;br /&gt;external factors. Internal factors include biological, gender, intelligence&lt;br /&gt;and the child's own health factors. While external factors are the socioeconomic&lt;br /&gt;conditions of families and family relationships. And the latest&lt;br /&gt;result shows that six types of parents’ involvement include parenting,&lt;br /&gt;communicating, volunteering, learning at home, making decision, and&lt;br /&gt;collaborating with the family/community).&lt;/p&gt;&lt;p&gt;Abstrak: Bahasa anak usia dini perlu ditingkatkan pula. Tujuan dari&lt;br /&gt;penelitian ini adalah mengetahui tahapan perkembangan bahasa anak&lt;br /&gt;usia dini, faktor yang mempengaruhi pengembangan bahasa anak usia&lt;br /&gt;dini dan bagaimana peran orang tua dalam pengembangan bahasa anak&lt;br /&gt;usia dini. Jenis penelitian ini adalah library research atau kajian pustaka.&lt;br /&gt;Hasil pertama menjukkan bahwa bahasa anak usia dini meliputi tahapan&lt;br /&gt;pralinguistik, (protolinguistik) dan linguistik. Hasil kedua menunjukkan&lt;br /&gt;bahwa perkembangan bahasa dipengaruhi oleh dua faktor, yaitu faktor&lt;br /&gt;internal dan faktor eksternal. Faktor internal meliputi faktor biologis,&lt;br /&gt;jenis kelamin, kecerdasan dan kesehatan anak itu sendiri. Sedangkan&lt;br /&gt;faktor eksternalnya adalah kondisi sosial ekonomi keluarga dan&lt;br /&gt;hubungan keluarga. Dan hasil terakhir menunjukkan bahwa enam jenis&lt;br /&gt;keterlibatan orang tua meliputi parenting (mengasuh), communicating&lt;br /&gt;(berkomunikasi), volunteering (sukarela), learning at home (belajar di&lt;br /&gt;rumah), making decision (mengambil keputusan), dan collaborating with&lt;br /&gt;the community (berkolaborasi dengan keluarga/masyarakat).&lt;/p&gt;","author":[{"dropping-particle":"","family":"Suciati","given":"Suciati","non-dropping-particle":"","parse-names":false,"suffix":""}],"container-title":"ThufuLA: Jurnal Inovasi Pendidikan Guru Raudhatul Athfal","id":"ITEM-1","issue":"2","issued":{"date-parts":[["2018"]]},"page":"358","title":"Peran Orang Tua Dalam Pengembangan Bahasa Anak Usia Dini","type":"article-journal","volume":"5"},"uris":["http://www.mendeley.com/documents/?uuid=293e84a0-8b97-4fb5-9029-cf0d8244070a"]}],"mendeley":{"formattedCitation":"(Suciati, 2018)","plainTextFormattedCitation":"(Suciati, 2018)","previouslyFormattedCitation":"(Suciati, 2018)"},"properties":{"noteIndex":0},"schema":"https://github.com/citation-style-language/schema/raw/master/csl-citation.json"}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(Suciati, 2018)</w:t>
      </w:r>
      <w:r w:rsidR="00C56E8B">
        <w:rPr>
          <w:rFonts w:ascii="Book Antiqua" w:hAnsi="Book Antiqua" w:cs="Times New Roman"/>
        </w:rPr>
        <w:fldChar w:fldCharType="end"/>
      </w:r>
      <w:r w:rsidR="00C56E8B">
        <w:rPr>
          <w:rFonts w:ascii="Book Antiqua" w:hAnsi="Book Antiqua" w:cs="Times New Roman"/>
          <w:lang w:val="en-US"/>
        </w:rPr>
        <w:t>.</w:t>
      </w:r>
    </w:p>
    <w:p w14:paraId="13C84B1B" w14:textId="34CFC84A" w:rsidR="00FF706B" w:rsidRPr="00C56E8B" w:rsidRDefault="00FF706B" w:rsidP="00C56E8B">
      <w:pPr>
        <w:pStyle w:val="BodyText"/>
        <w:spacing w:after="0" w:line="240" w:lineRule="auto"/>
        <w:ind w:firstLine="720"/>
        <w:jc w:val="both"/>
        <w:rPr>
          <w:rFonts w:ascii="Book Antiqua" w:hAnsi="Book Antiqua" w:cs="Times New Roman"/>
          <w:lang w:val="en-US"/>
        </w:rPr>
      </w:pPr>
      <w:r w:rsidRPr="00FF706B">
        <w:rPr>
          <w:rFonts w:ascii="Book Antiqua" w:hAnsi="Book Antiqua" w:cs="Times New Roman"/>
        </w:rPr>
        <w:t xml:space="preserve"> Peningkatan kemampuan anak tentang hal-hal baru masa ini adalah masa emas atau masa golden age untuk anak, disebut masa golden age yaitu karena pada masa itu anak mengalami waktu yang membuat mereka menjadi sangat peka dalam menerima hal baru perkembangan pada anak dapat berjalan dengan sangat pesat melalui proses tumbuh kembang anak, anak mengalami masa yang paling cepat dalam proses tumbuh kembang pada anak  salah satu bentuk perkembangan pada anak adalah perkembangan bahasa, dan bagi anak range usia 4-6 tahun ialah masa yang sangat tepat agar bisa membantu mengembangkan segala kemampuan yang ada dalam diri anak,  potensi yang amat penting buat di kembangkan ialah perkembangan bahasa, perkembangan ini harus bisa diarahkan dengan benar karena perkembangan bahasa pada anak selalu berkaitan dengan kepribadian yang dimiliki si anak dan juga berkaitan dengan lingkungan sekitarnya media komunikasi yang digunakan untuk penyampaian  pikiran juga perasaan seorang anak ialah bahasa maka penting sekali agar perkemb</w:t>
      </w:r>
      <w:r w:rsidR="00C56E8B">
        <w:rPr>
          <w:rFonts w:ascii="Book Antiqua" w:hAnsi="Book Antiqua" w:cs="Times New Roman"/>
        </w:rPr>
        <w:t xml:space="preserve">angan berjalan secara kognitif </w:t>
      </w:r>
      <w:r w:rsidR="00C56E8B">
        <w:rPr>
          <w:rFonts w:ascii="Book Antiqua" w:hAnsi="Book Antiqua" w:cs="Times New Roman"/>
        </w:rPr>
        <w:fldChar w:fldCharType="begin" w:fldLock="1"/>
      </w:r>
      <w:r w:rsidR="00C56E8B">
        <w:rPr>
          <w:rFonts w:ascii="Book Antiqua" w:hAnsi="Book Antiqua" w:cs="Times New Roman"/>
        </w:rPr>
        <w:instrText>ADDIN CSL_CITATION {"citationItems":[{"id":"ITEM-1","itemData":{"abstract":"Children in acquiring languages pass through a processwhich is unique, step by step, continuous, and flourish until gaining theperfect ability. Along with the physical deelopment, children experienceintellectual and mental growth including language intelligence. Languageacquisition is defined as children’s way in acquiring their first languageor mother language naturally and unconsciously, not formally so thatthey have good language skills. Children’s language development fromnewborn phase to its perfection occurs toward almost all children with thesimilar steps. Children’s language development continues to its perfectionalong with their extensive asociation and interaction with their surroudings.Children are motivated intrinsically or extrinsically to keep deepening theirlanguage skills because with their language they can understand theirsurroundings and develop their ability. There are some opinions relatedto how chidren acquie their first language –Behaviorism, Nativism ormentalism, Cognitivism, Interactionism, and functional theory. Each theoryhas various perspectives about how children can obtain their first language.","author":[{"dropping-particle":"","family":"Yusuf</w:instrText>
      </w:r>
      <w:r w:rsidR="00C56E8B">
        <w:rPr>
          <w:rFonts w:ascii="Times New Roman" w:hAnsi="Times New Roman" w:cs="Times New Roman"/>
        </w:rPr>
        <w:instrText>‎</w:instrText>
      </w:r>
      <w:r w:rsidR="00C56E8B">
        <w:rPr>
          <w:rFonts w:ascii="Book Antiqua" w:hAnsi="Book Antiqua" w:cs="Times New Roman"/>
        </w:rPr>
        <w:instrText>","given":"Enjang Burhanuddin","non-dropping-particle":"","parse-names":false,"suffix":""}],"container-title":"Yin Yang: Jurnal Studi Islam, Gender dan Anak","id":"ITEM-1","issue":"01","issued":{"date-parts":[["2016"]]},"page":"50","title":"Perkembangan dan Pemerolehan Bahasa Anak</w:instrText>
      </w:r>
      <w:r w:rsidR="00C56E8B">
        <w:rPr>
          <w:rFonts w:ascii="Times New Roman" w:hAnsi="Times New Roman" w:cs="Times New Roman"/>
        </w:rPr>
        <w:instrText>‎</w:instrText>
      </w:r>
      <w:r w:rsidR="00C56E8B">
        <w:rPr>
          <w:rFonts w:ascii="Book Antiqua" w:hAnsi="Book Antiqua" w:cs="Times New Roman"/>
        </w:rPr>
        <w:instrText>","type":"article-journal","volume":"11"},"uris":["http://www.mendeley.com/documents/?uuid=c1f65254-d8a4-4464-847f-45ecada9f65c"]}],"mendeley":{"formattedCitation":"(Yusuf</w:instrText>
      </w:r>
      <w:r w:rsidR="00C56E8B">
        <w:rPr>
          <w:rFonts w:ascii="Times New Roman" w:hAnsi="Times New Roman" w:cs="Times New Roman"/>
        </w:rPr>
        <w:instrText>‎</w:instrText>
      </w:r>
      <w:r w:rsidR="00C56E8B">
        <w:rPr>
          <w:rFonts w:ascii="Book Antiqua" w:hAnsi="Book Antiqua" w:cs="Times New Roman"/>
        </w:rPr>
        <w:instrText>, 2016)","plainTextFormattedCitation":"(Yusuf</w:instrText>
      </w:r>
      <w:r w:rsidR="00C56E8B">
        <w:rPr>
          <w:rFonts w:ascii="Times New Roman" w:hAnsi="Times New Roman" w:cs="Times New Roman"/>
        </w:rPr>
        <w:instrText>‎</w:instrText>
      </w:r>
      <w:r w:rsidR="00C56E8B">
        <w:rPr>
          <w:rFonts w:ascii="Book Antiqua" w:hAnsi="Book Antiqua" w:cs="Times New Roman"/>
        </w:rPr>
        <w:instrText>, 2016)","previouslyFormattedCitation":"(Yusuf</w:instrText>
      </w:r>
      <w:r w:rsidR="00C56E8B">
        <w:rPr>
          <w:rFonts w:ascii="Times New Roman" w:hAnsi="Times New Roman" w:cs="Times New Roman"/>
        </w:rPr>
        <w:instrText>‎</w:instrText>
      </w:r>
      <w:r w:rsidR="00C56E8B">
        <w:rPr>
          <w:rFonts w:ascii="Book Antiqua" w:hAnsi="Book Antiqua" w:cs="Times New Roman"/>
        </w:rPr>
        <w:instrText>, 2016)"},"properties":{"noteIndex":0},"schema":"https://github.com/citation-style-language/schema/raw/master/csl-citation.json"}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(Yusuf</w:t>
      </w:r>
      <w:r w:rsidR="00C56E8B" w:rsidRPr="00C56E8B">
        <w:rPr>
          <w:rFonts w:ascii="Times New Roman" w:hAnsi="Times New Roman" w:cs="Times New Roman"/>
          <w:noProof/>
        </w:rPr>
        <w:t>‎</w:t>
      </w:r>
      <w:r w:rsidR="00C56E8B" w:rsidRPr="00C56E8B">
        <w:rPr>
          <w:rFonts w:ascii="Book Antiqua" w:hAnsi="Book Antiqua" w:cs="Times New Roman"/>
          <w:noProof/>
        </w:rPr>
        <w:t>, 2016)</w:t>
      </w:r>
      <w:r w:rsidR="00C56E8B">
        <w:rPr>
          <w:rFonts w:ascii="Book Antiqua" w:hAnsi="Book Antiqua" w:cs="Times New Roman"/>
        </w:rPr>
        <w:fldChar w:fldCharType="end"/>
      </w:r>
      <w:r w:rsidR="00C56E8B">
        <w:rPr>
          <w:rFonts w:ascii="Book Antiqua" w:hAnsi="Book Antiqua" w:cs="Times New Roman"/>
          <w:lang w:val="en-US"/>
        </w:rPr>
        <w:t>.</w:t>
      </w:r>
    </w:p>
    <w:p w14:paraId="05F6131E" w14:textId="788C5044" w:rsidR="00FF706B" w:rsidRPr="00C56E8B" w:rsidRDefault="00FF706B" w:rsidP="00C56E8B">
      <w:pPr>
        <w:pStyle w:val="BodyText"/>
        <w:spacing w:after="0" w:line="240" w:lineRule="auto"/>
        <w:ind w:firstLine="720"/>
        <w:jc w:val="both"/>
        <w:rPr>
          <w:rFonts w:ascii="Book Antiqua" w:hAnsi="Book Antiqua" w:cs="Times New Roman"/>
          <w:lang w:val="en-US"/>
        </w:rPr>
      </w:pPr>
      <w:r w:rsidRPr="00FF706B">
        <w:rPr>
          <w:rFonts w:ascii="Book Antiqua" w:hAnsi="Book Antiqua" w:cs="Times New Roman"/>
        </w:rPr>
        <w:t>Peraturan pemerintah no.137 pasal 10 ayat 5 aspek perkembangan bahasa ini ditetapkan sebagai bahasa terdiri atas memahami bahasa reseptif mengekspresikan bahasa juga keaksaraan serta pertambahan bahasa pada tumbuh kembang seorang anak berperan penting, selanjutnya perkembangan bahasa pada anak biasa disebut sebagai pemerolehan bahasa. Perkembangan bahasa memiliki empat aspek ialah aspek mendengarkan, aspek berbicara, aspek membaca dan aspek menulis, ke empat aspek itu dapat berkembang dan juga berlanjut dengan sebuah pengertian terhadap aspek dari membaca,menulis dapat dilihat berupa aspek menyimak dan memperoleh bahasa perkembangan bahasa ialah sebuah proses berlangsungnya  pemerolehan bahasa pada anak yang biasanya di dapatkan melalui hasil kontak verbal, tahapan ini paling cepat antar usia 2-5 tahun kemampuan pada anak bertambah dari 50-100 hingga 2000 lebih, perkembangan paling kritis mulai terjadi pada usia 2-4 tahun kemampuan bahasa ialah indikasi dari perkembangan anak kecerdasan bahasa bisa di artikan sebagai kemampuan anak</w:t>
      </w:r>
      <w:r w:rsidR="00C56E8B">
        <w:rPr>
          <w:rFonts w:ascii="Book Antiqua" w:hAnsi="Book Antiqua" w:cs="Times New Roman"/>
          <w:lang w:val="en-US"/>
        </w:rPr>
        <w:t xml:space="preserve"> </w:t>
      </w:r>
      <w:r w:rsidR="00C56E8B">
        <w:rPr>
          <w:rFonts w:ascii="Book Antiqua" w:hAnsi="Book Antiqua" w:cs="Times New Roman"/>
          <w:lang w:val="en-US"/>
        </w:rPr>
        <w:fldChar w:fldCharType="begin" w:fldLock="1"/>
      </w:r>
      <w:r w:rsidR="00C56E8B">
        <w:rPr>
          <w:rFonts w:ascii="Book Antiqua" w:hAnsi="Book Antiqua" w:cs="Times New Roman"/>
          <w:lang w:val="en-US"/>
        </w:rPr>
        <w:instrText>ADDIN CSL_CITATION {"citationItems":[{"id":"ITEM-1","itemData":{"abstract":"Perkembangan bahasa adalah kemampuan anak untuk berkomunikasi, mengungkapkan perasaan, atau menyampaikan ide/keinginan. Pola asuh orang tua yang tepat akan mengoptimalkan perkembangan bahasa anak. Tujuan: Penelitian ini bertujuan untuk menganalisa hubungan antara pola asuh orang tua dengan perkembangan bahasa pada anak usia 3-4 tahun di Play Group Ananda Purin Kecamatan Patebon Kabupaten Kendal. Metode: Desain penelitian menggunakan deskriptif korelasi dan pendekatan Cross-Sectional. Populasi dalam penelitian ini adalah semua orang tua dan anak-anak usia 3-4 tahun. Menggunakan total sampling, diperoleh 31 responden yang memenuhi kriteria inklusi. Dalam menghubungkan penelitian ini menggunakan uji Chi-Square. Hasil: Hasil penelitian ini didapatkan bahwa ada hubungan antara pola asuh orang tua dengan perkembangan bahasa (ρ=0,004 ; ?=0,05). Dari hasil analisa data dapat diketahui bahwa ada hubungan antara pola asuh orang tua dengan perkembangan bahasa pada anak usia 3-4 tahun. Diskusi: Penelitian selanjutnya diharapkan untuk menganalisis faktor-faktor lain yang mempengaruhi perkembangan bahasa anak yang belum dipelajari di penelitian sekarang ini. Faktor-faktor tersebut adalah komunikasi, interaksi, stimulasi, perkembangan motorik anak dan intelegensi anak. Kata","author":[{"dropping-particle":"","family":"Igut Sulasmini, Dera Afiyanti","given":"Muhammad Khabib Burhanudin Iqomah","non-dropping-particle":"","parse-names":false,"suffix":""}],"container-title":"Jurnal Ilmiah STIKES Kendal","id":"ITEM-1","issue":"2","issued":{"date-parts":[["2015"]]},"page":"53-60","title":"Hubungan Antara Pola Asuh Orang Tua Dengan Perkembangan Bahasa Pada Anak Usia 3-4 Tahun","type":"article-journal","volume":"4"},"uris":["http://www.mendeley.com/documents/?uuid=329502ea-d2d0-49dd-9a67-42f8260c985d"]}],"mendeley":{"formattedCitation":"(Igut Sulasmini, Dera Afiyanti, 2015)","plainTextFormattedCitation":"(Igut Sulasmini, Dera Afiyanti, 2015)","previouslyFormattedCitation":"(Igut Sulasmini, Dera Afiyanti, 2015)"},"properties":{"noteIndex":0},"schema":"https://github.com/citation-style-language/schema/raw/master/csl-citation.json"}</w:instrText>
      </w:r>
      <w:r w:rsidR="00C56E8B">
        <w:rPr>
          <w:rFonts w:ascii="Book Antiqua" w:hAnsi="Book Antiqua" w:cs="Times New Roman"/>
          <w:lang w:val="en-US"/>
        </w:rPr>
        <w:fldChar w:fldCharType="separate"/>
      </w:r>
      <w:r w:rsidR="00C56E8B" w:rsidRPr="00C56E8B">
        <w:rPr>
          <w:rFonts w:ascii="Book Antiqua" w:hAnsi="Book Antiqua" w:cs="Times New Roman"/>
          <w:noProof/>
          <w:lang w:val="en-US"/>
        </w:rPr>
        <w:t>(Igut Sulasmini, Dera Afiyanti, 2015)</w:t>
      </w:r>
      <w:r w:rsidR="00C56E8B">
        <w:rPr>
          <w:rFonts w:ascii="Book Antiqua" w:hAnsi="Book Antiqua" w:cs="Times New Roman"/>
          <w:lang w:val="en-US"/>
        </w:rPr>
        <w:fldChar w:fldCharType="end"/>
      </w:r>
      <w:r w:rsidR="00C56E8B">
        <w:rPr>
          <w:rFonts w:ascii="Book Antiqua" w:hAnsi="Book Antiqua" w:cs="Times New Roman"/>
          <w:lang w:val="en-US"/>
        </w:rPr>
        <w:t>.</w:t>
      </w:r>
    </w:p>
    <w:p w14:paraId="4C48243D" w14:textId="77777777" w:rsidR="00FF706B" w:rsidRPr="00FF706B" w:rsidRDefault="00FF706B" w:rsidP="00FF706B">
      <w:pPr>
        <w:pStyle w:val="BodyText"/>
        <w:spacing w:after="0" w:line="240" w:lineRule="auto"/>
        <w:jc w:val="both"/>
        <w:rPr>
          <w:rFonts w:ascii="Book Antiqua" w:hAnsi="Book Antiqua" w:cs="Times New Roman"/>
        </w:rPr>
      </w:pPr>
      <w:r w:rsidRPr="00FF706B">
        <w:rPr>
          <w:rFonts w:ascii="Book Antiqua" w:hAnsi="Book Antiqua" w:cs="Times New Roman"/>
        </w:rPr>
        <w:t xml:space="preserve"> Menyelesaikan suatu permasalahan dan juga dalam mengembangkan masalah serta dengan menciptakan sesuatu hal menggunakan bahasa secara efektif baik menggunakan lisan maupun menggunakan tulisan, cerdas dalam bahasa berarti juga memiliki arti cerdas dalam kata, dan cepat belajar dalam menggunakan kata-kata melihat kecerdasan bahasa juga  dapat mengacu pada kemampuan anak agar dapat menyusun pola pikir dengan menggunakan kemampuan secara jelas kompeten juga dapat melalui perkata yang ditujukan guna mengungkapkan isi atau ide ide pikiran baik itu dalam berbicara, menulis, maupun membaca kecerdasan bahasa memiliki kompenen inti yang meliputi kemampuan anak dalam mengutak-atik dan juga dalam menguasi tata bahasa, sistem bahasa, sistem bunyi, dan penggunaan bahasa serta pengaturan pemakainnya, Bromley (1992) menyatkan bahwa bahasa ia definisikan sebagai sistem simbol yang tersusun secara teratur guna memberikan </w:t>
      </w:r>
      <w:r w:rsidRPr="00FF706B">
        <w:rPr>
          <w:rFonts w:ascii="Book Antiqua" w:hAnsi="Book Antiqua" w:cs="Times New Roman"/>
        </w:rPr>
        <w:lastRenderedPageBreak/>
        <w:t>bermacam informasi ataupun gagasan  yang biasanya berbentuk simbol verbal maupun visual, bahasa di input pertama kali untuk anak ialah dari lingkungan-lingkungan sosial.</w:t>
      </w:r>
    </w:p>
    <w:p w14:paraId="06A316CC" w14:textId="63D92D83" w:rsidR="00FF706B" w:rsidRPr="00C56E8B" w:rsidRDefault="00FF706B" w:rsidP="00FF706B">
      <w:pPr>
        <w:pStyle w:val="BodyText"/>
        <w:spacing w:after="0" w:line="240" w:lineRule="auto"/>
        <w:jc w:val="both"/>
        <w:rPr>
          <w:rFonts w:ascii="Book Antiqua" w:hAnsi="Book Antiqua" w:cs="Times New Roman"/>
          <w:lang w:val="en-US"/>
        </w:rPr>
      </w:pPr>
      <w:r w:rsidRPr="00FF706B">
        <w:rPr>
          <w:rFonts w:ascii="Book Antiqua" w:hAnsi="Book Antiqua" w:cs="Times New Roman"/>
        </w:rPr>
        <w:t xml:space="preserve"> </w:t>
      </w:r>
      <w:r w:rsidRPr="00FF706B">
        <w:rPr>
          <w:rFonts w:ascii="Book Antiqua" w:hAnsi="Book Antiqua" w:cs="Times New Roman"/>
        </w:rPr>
        <w:tab/>
        <w:t>Keluarga terutama ayah dan ibu saat awal kehidupan, anak biasa dinilai dengan dapat menentukan kemampuan keterampilan  dan bahasa sosial yang ada pada diri anak di kemudian hari, jika anak tidak diberikan input bahasa maka anak tidak akan mendapatkan gaya bahasa, dan juga gaya perilaku serta interaksi bahasa hingga mengakibatkan kemampuan komunikasi pada anak tidak bisa berkembang dengan baik. Bagaimana cara pola asuh orang tua dalam mendidik juga mengajaran pada anak tentang segala perkembangan bahasa sangatlah penting, guna mempengaruhi keadaan hubungan sehat terhadap anak dan orang tua, jika berkaitan terhadap jenis maka jenis pola asuh bisa terbagi jadi 3 ialah,otoriter, permitif, dan demokratif. Segala hal berkaitan dengan pola asuh yang akan di lakukan oleh orang tua  biasanya memiliki sebuah dampak pada perkembangan bahasa, sebagiknya orang tua sering memperhatikan bagaimana perkembangan yang sedang terjadi pada anak, maka dari itu masa ini ialah masa yang sangat menentukan bagaimana proses perkembangan bahasa pada anak terhadap hal ini orang tua sangat memiliki tanggung jawab agar anak dapat berkembang secara lebih maksimal</w:t>
      </w:r>
      <w:r w:rsidR="00C56E8B">
        <w:rPr>
          <w:rFonts w:ascii="Book Antiqua" w:hAnsi="Book Antiqua" w:cs="Times New Roman"/>
          <w:lang w:val="en-US"/>
        </w:rPr>
        <w:t xml:space="preserve">. </w:t>
      </w:r>
      <w:r w:rsidR="00C56E8B">
        <w:rPr>
          <w:rFonts w:ascii="Book Antiqua" w:hAnsi="Book Antiqua" w:cs="Times New Roman"/>
          <w:lang w:val="en-US"/>
        </w:rPr>
        <w:fldChar w:fldCharType="begin" w:fldLock="1"/>
      </w:r>
      <w:r w:rsidR="00C56E8B">
        <w:rPr>
          <w:rFonts w:ascii="Book Antiqua" w:hAnsi="Book Antiqua" w:cs="Times New Roman"/>
          <w:lang w:val="en-US"/>
        </w:rPr>
        <w:instrText>ADDIN CSL_CITATION {"citationItems":[{"id":"ITEM-1","itemData":{"DOI":"10.24235/awlady.v4i2.3216","ISSN":"2541-4658","abstract":"Basically, children need meaningful activities, children love to contribute to the adult activities, so that they are feeling useful and feel needed. It is an opportunity to stimulate and shape the character of independence into the child. Independence needs to be developed as early as possible because independence is one of the tasks of early childhood development. Independence can be stimulated by various methods, one of which is the Montessori method. Through the Montessori method, children are trained with Montessori props designed to stimulate the child's senses, cognition and independence. This study aims to determine the learning process by using Montessori method in forming independent characters in the early childhood at preschool Awliya Kids Center preschool. The Montessori method is a method that designed based on the children needs and interest. in this Montessori method, the child is released on the move, feel free and the learning activity is very child- centered. Teaches the values of independence to the children can be through daily practical activities so that children get the freedom to do things they need. This research uses qualitative descriptive method, with research focus of Montessori Method Implementation in Establishing Independent Character in Early Childhood at preschool Awliya Kids Center Cirebon Academic Year 2017/2018, while the primary data source is chairman of foundation, principal, teacher of class B, and Montessori teacher. Secondary data sources are references to both books and journals related to the Montessori method and child self-reliance. Data collection techniques used observation, interview and documentation techniques. And examination of data validity using triangulation. The results showed that the application of Montessori method in forming independent character in early childhood at Awliya Kids Center Cirebon has been done well from start of learning planning, implementation, and evaluation of learning. The environment is instrumental in shaping the child's independent character. Especially the Montessori environment that stimulates the child's independent character. The result of the Montessori method implementation in shaping the independent character of the child can be seen from the ability of the children to serve themselves.","author":[{"dropping-particle":"","family":"Wulandari","given":"Dewi Asri","non-dropping-particle":"","parse-names":false,"suffix":""},{"dropping-particle":"","family":"Saefuddin","given":"Saefuddin","non-dropping-particle":"","parse-names":false,"suffix":""},{"dropping-particle":"","family":"Muzakki","given":"Jajang Aisyul","non-dropping-particle":"","parse-names":false,"suffix":""}],"container-title":"AWLADY : Jurnal Pendidikan Anak","id":"ITEM-1","issue":"2","issued":{"date-parts":[["2018","9","30"]]},"page":"1","publisher":"IAIN Syekh Nurjati Cirebon","title":"IMPLEMENTASI PENDEKATAN METODE MONTESSORI DALAM MEMBENTUK KARAKTER MANDIRI PADA ANAK USIA DINI","type":"article-journal","volume":"4"},"uris":["http://www.mendeley.com/documents/?uuid=96d2c662-1218-32d4-a012-a2e0ae79eed4"]}],"mendeley":{"formattedCitation":"(Wulandari et al., 2018)","plainTextFormattedCitation":"(Wulandari et al., 2018)","previouslyFormattedCitation":"(Wulandari et al., 2018)"},"properties":{"noteIndex":0},"schema":"https://github.com/citation-style-language/schema/raw/master/csl-citation.json"}</w:instrText>
      </w:r>
      <w:r w:rsidR="00C56E8B">
        <w:rPr>
          <w:rFonts w:ascii="Book Antiqua" w:hAnsi="Book Antiqua" w:cs="Times New Roman"/>
          <w:lang w:val="en-US"/>
        </w:rPr>
        <w:fldChar w:fldCharType="separate"/>
      </w:r>
      <w:r w:rsidR="00C56E8B" w:rsidRPr="00C56E8B">
        <w:rPr>
          <w:rFonts w:ascii="Book Antiqua" w:hAnsi="Book Antiqua" w:cs="Times New Roman"/>
          <w:noProof/>
          <w:lang w:val="en-US"/>
        </w:rPr>
        <w:t>(Wulandari et al., 2018)</w:t>
      </w:r>
      <w:r w:rsidR="00C56E8B">
        <w:rPr>
          <w:rFonts w:ascii="Book Antiqua" w:hAnsi="Book Antiqua" w:cs="Times New Roman"/>
          <w:lang w:val="en-US"/>
        </w:rPr>
        <w:fldChar w:fldCharType="end"/>
      </w:r>
    </w:p>
    <w:p w14:paraId="39AE5365" w14:textId="49060042" w:rsidR="00FF706B" w:rsidRPr="00FF706B" w:rsidRDefault="00FF706B" w:rsidP="00FF706B">
      <w:pPr>
        <w:pStyle w:val="BodyText"/>
        <w:spacing w:after="0" w:line="240" w:lineRule="auto"/>
        <w:jc w:val="both"/>
        <w:rPr>
          <w:rFonts w:ascii="Book Antiqua" w:hAnsi="Book Antiqua" w:cs="Times New Roman"/>
        </w:rPr>
      </w:pPr>
      <w:r w:rsidRPr="00FF706B">
        <w:rPr>
          <w:rFonts w:ascii="Book Antiqua" w:hAnsi="Book Antiqua" w:cs="Times New Roman"/>
        </w:rPr>
        <w:t xml:space="preserve">  </w:t>
      </w:r>
      <w:r w:rsidR="00C56E8B">
        <w:rPr>
          <w:rFonts w:ascii="Book Antiqua" w:hAnsi="Book Antiqua" w:cs="Times New Roman"/>
        </w:rPr>
        <w:tab/>
      </w:r>
      <w:r w:rsidRPr="00FF706B">
        <w:rPr>
          <w:rFonts w:ascii="Book Antiqua" w:hAnsi="Book Antiqua" w:cs="Times New Roman"/>
        </w:rPr>
        <w:t>Perkembangan bahasa anak biasa dimulai dengan tangisan pertama hingga anak mampu mengucapkan kata anak mendapat bahasa dimulai oleh orang dewasa saat ibu menjadi orang pertama mulai mengenalkan penggunaan bahasa pada anak agar memahami bagaimana tahap perkembangan pada anak usia dini hingga dapat memberi stimulasi yang tepat pada anak, para orang tua memiliki peranan terpenting terhadap membimbing, mendidik serta mengasah perkembangan bahasa pada anak, orang tua merupakan pendidik pertama dan utama bagi anak. pendidikan keluarga adalah bagian terhadap proses pendidikan di luar sekolah yang dilaksanakan dalam lingkungan keluarga yang dapat memberi keterampilan, dan juga moral karena itu orang tua juga memiliki tugas terhadap menyiapkan sarana,membentuk kepribadian anak, keterampilan yang harus dimiliki orang tua adalah keterampilan bahasa karena ketarampilan bahasa merupakan modal bagi keterampilan sosial, keterampilan bahasa memiliki peranan yang teramat penting terh</w:t>
      </w:r>
      <w:r w:rsidR="00C56E8B">
        <w:rPr>
          <w:rFonts w:ascii="Book Antiqua" w:hAnsi="Book Antiqua" w:cs="Times New Roman"/>
        </w:rPr>
        <w:t>adap keseluruhan hidup anak.</w:t>
      </w:r>
      <w:r w:rsidR="00C56E8B">
        <w:rPr>
          <w:rFonts w:ascii="Book Antiqua" w:hAnsi="Book Antiqua" w:cs="Times New Roman"/>
        </w:rPr>
        <w:fldChar w:fldCharType="begin" w:fldLock="1"/>
      </w:r>
      <w:r w:rsidR="00C56E8B">
        <w:rPr>
          <w:rFonts w:ascii="Book Antiqua" w:hAnsi="Book Antiqua" w:cs="Times New Roman"/>
        </w:rPr>
        <w:instrText>ADDIN CSL_CITATION {"citationItems":[{"id":"ITEM-1","itemData":{"abstract":"The study carried out has the aim of describing the role of parents carried out to improve literacy skills of early childhood during the pandemic. The method used in this research is a case study through interviews with thematic analysis on 12 parents with children who are currently attending kindergarten. The results of this study indicate that the role of parents is very important in developing children's literacy at home during the pandemic period, especially in the sociocultural nature of the learning process. Intelligence in children grows with their interactions with the environment. The influence of the environment is in the form of providing appropriate stimulation, namely stimulation of lite.","author":[{"dropping-particle":"","family":"Baiti","given":"Noor","non-dropping-particle":"","parse-names":false,"suffix":""}],"container-title":"Kajian Pendidikan Dasar dan Anak Usia Dini","id":"ITEM-1","issued":{"date-parts":[["2020"]]},"page":"113-127","title":"Peran Orang Tua Dalam Meningkatkan Kemampuan Literasi Anak Di Masa Covid-19","type":"article-journal","volume":"III"},"uris":["http://www.mendeley.com/documents/?uuid=99da91ad-1d2b-43ba-9c0b-f8bec3670203"]}],"mendeley":{"formattedCitation":"(Baiti, 2020)","plainTextFormattedCitation":"(Baiti, 2020)","previouslyFormattedCitation":"(Baiti, 2020)"},"properties":{"noteIndex":0},"schema":"https://github.com/citation-style-language/schema/raw/master/csl-citation.json"}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(Baiti, 2020)</w:t>
      </w:r>
      <w:r w:rsidR="00C56E8B">
        <w:rPr>
          <w:rFonts w:ascii="Book Antiqua" w:hAnsi="Book Antiqua" w:cs="Times New Roman"/>
        </w:rPr>
        <w:fldChar w:fldCharType="end"/>
      </w:r>
    </w:p>
    <w:p w14:paraId="2BC85117" w14:textId="523F187D" w:rsidR="006F14D5" w:rsidRPr="00FF706B" w:rsidRDefault="00FF706B" w:rsidP="00C56E8B">
      <w:pPr>
        <w:pStyle w:val="BodyText"/>
        <w:spacing w:after="0" w:line="240" w:lineRule="auto"/>
        <w:ind w:firstLine="720"/>
        <w:jc w:val="both"/>
        <w:rPr>
          <w:rFonts w:ascii="Book Antiqua" w:hAnsi="Book Antiqua" w:cs="Times New Roman"/>
        </w:rPr>
      </w:pPr>
      <w:r w:rsidRPr="00FF706B">
        <w:rPr>
          <w:rFonts w:ascii="Book Antiqua" w:hAnsi="Book Antiqua" w:cs="Times New Roman"/>
        </w:rPr>
        <w:t xml:space="preserve"> Penguasaan bahasa anak dapat lebih bisa menyampaikan keinginan, ide dan juga masalah-masalahnya, bahasa dapat menjadi pemberitahu bagi anak tentang dunia, tindakan, peristiwa serta objek bahasa ialah inti dari sosial pada anak. Menurut Clack (2009) dengan menggunakan input bahasa dan lingkungan sosial pertama adalah ayah dan ibu anak bukan hanya mendapatkan kosa kata dan juga tata bahasa namun anak juga dapat mengetahui tentang bagaimana cara merespon bahasa. Dengan menggunakan bahasa saat berada dalam situasi yang berbeda hingga anak dapat melatih keterampilan penggunaan bahasa dan juga komunikasinya secara langsung baik itu dari ibu maupun dari ayah, dengan begitu, proses perkembangan yang akan dialami oleh anak tidak hanya pada aspek bahasa namun juga berbagai macam perilaku yang akan mengiringi perkembangan anak bahasa input pada anak yang diberikan oleh orang tua tidak hanya sekedar memberikan masukan bahasa, namun lebih dari itu karena pembelajaran perilaku bahasa adalah bagian alat pembelajaran yang diberikan pada anak sebagai orang tua juga mempunyai tanggung jawab agar sering memberi </w:t>
      </w:r>
      <w:r w:rsidR="00C56E8B">
        <w:rPr>
          <w:rFonts w:ascii="Book Antiqua" w:hAnsi="Book Antiqua" w:cs="Times New Roman"/>
        </w:rPr>
        <w:t>d</w:t>
      </w:r>
      <w:r w:rsidRPr="00FF706B">
        <w:rPr>
          <w:rFonts w:ascii="Book Antiqua" w:hAnsi="Book Antiqua" w:cs="Times New Roman"/>
        </w:rPr>
        <w:t>orongan bahasa guna menstimulasi dan untuk berkomunikasi pada anak agar dapat disertai den</w:t>
      </w:r>
      <w:r w:rsidR="00C56E8B">
        <w:rPr>
          <w:rFonts w:ascii="Book Antiqua" w:hAnsi="Book Antiqua" w:cs="Times New Roman"/>
        </w:rPr>
        <w:t xml:space="preserve">gan fungsi kognitif berfikirnya </w:t>
      </w:r>
      <w:r w:rsidR="00C56E8B">
        <w:rPr>
          <w:rFonts w:ascii="Book Antiqua" w:hAnsi="Book Antiqua" w:cs="Times New Roman"/>
        </w:rPr>
        <w:fldChar w:fldCharType="begin" w:fldLock="1"/>
      </w:r>
      <w:r w:rsidR="00C56E8B">
        <w:rPr>
          <w:rFonts w:ascii="Book Antiqua" w:hAnsi="Book Antiqua" w:cs="Times New Roman"/>
        </w:rPr>
        <w:instrText>ADDIN CSL_CITATION {"citationItems":[{"id":"ITEM-1","itemData":{"abstract":"This exploratory study aimed to support practitioners to provide services in ways that are culturally congruent by gaining insights into First Nations Elders', grandparents', and parents' views and goals for their children's speech, early language acquisition, and communication. Conversational interviews with 65 First Nations Elders, grandparents, and parents of young children in four provinces in Canada yielded information about their beliefs and values regarding their children's speech-language learning, the perceived value of early learning and intervention programs, and roles and goals for speech-language services. The findings challenge prevalent stereotypes that First Nations caregivers prefer children to be quiet, while highlighting language socialization goals for children to learn and respond to social cues regarding the amount, form, and contexts of verbalization. The findings invite S-LPs to consider a role they could have in relation to the high value that many First Nations caregivers place on their children becoming bilingual in English and their Indigenous language. First Nations caregivers' receptivity to S-LP services was confirmed, as long as services are provided in ways that ensure cultural safety for children and families. The findings reinforce long-standing calls for investments in strengthening capacities of First Nations people to support speech and language development in ways that are locally appropriate and in accordance with the particular values, goals, and language socialization practices of individual families. abrégé Cette étude exploratoire visait à soutenir les praticiens dans une prestation de services de manières qui soient culturellement congruentes en essayant de comprendre les points de vue et les buts des anciens, grands-parents et parents de Premières nations touchant le langage, l'acquisition précoce du langage et la communication de leurs enfants. Des entrevues sous forme de conversations tenues avec 65 anciens, grands-parents et parents de jeunes enfants de Premières nations dans quatre provinces du Canada ont rapporté des informations sur leurs croyances et leurs valeurs quant à l'apprentissage langagier de leurs enfants, à la valeur perçue des programmes d'apprentissage précoce et d'intervention, et quant aux rôles et aux buts des services d'orthophonie. Les conclusions viennent à l'encontre des stéréotypes en cours voulant que les soignants des Premières nations préfèrent que les enfants soient tranquilles…","author":[{"dropping-particle":"","family":"Ball","given":"Jessica","non-dropping-particle":"","parse-names":false,"suffix":""},{"dropping-particle":"","family":"Lewis","given":"Marlene","non-dropping-particle":"","parse-names":false,"suffix":""}],"container-title":"Canadian Journal of Speech-Language Pathology and Audiology","id":"ITEM-1","issue":"2","issued":{"date-parts":[["2014"]]},"page":"224-237","title":"KEY WORDS FIRST NATIONS ELDERS' AND PARENTS' VIEWS First Nations Elders' and Parents' Views on Supporting their Children's Language Development Points de vue d'anciens et de parents des Premières nations concernant le soutien visant le développement langagier de leurs enfants","type":"article-journal","volume":"38"},"uris":["http://www.mendeley.com/documents/?uuid=693bac1e-6665-473b-9db9-e86d00c3e4bd"]}],"mendeley":{"formattedCitation":"(Ball &amp; Lewis, 2014)","plainTextFormattedCitation":"(Ball &amp; Lewis, 2014)","previouslyFormattedCitation":"(Ball &amp; Lewis, 2014)"},"properties":{"noteIndex":0},"schema":"https://github.com/citation-style-language/schema/raw/master/csl-citation.json"}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(Ball &amp; Lewis, 2014)</w:t>
      </w:r>
      <w:r w:rsidR="00C56E8B">
        <w:rPr>
          <w:rFonts w:ascii="Book Antiqua" w:hAnsi="Book Antiqua" w:cs="Times New Roman"/>
        </w:rPr>
        <w:fldChar w:fldCharType="end"/>
      </w:r>
      <w:r w:rsidRPr="00FF706B">
        <w:rPr>
          <w:rFonts w:ascii="Book Antiqua" w:hAnsi="Book Antiqua" w:cs="Times New Roman"/>
        </w:rPr>
        <w:t xml:space="preserve"> supaya anak mampu mengucapkan kata per kata dengan benar maka dari itu anak harus mempunyai model pembicara yang baik di daerah mereka seperti, telivisi,berita atau aktris film kalau anak mengalami pengurangan model yang baik, seakan berdampak pada anak hingga anak akan kesulitan berkata hasilnya pun yang telah tercapai dan di bawah kemampuan anak pada umumnya orang tua memiliki kewajiban dalam mendampingi perkembangan bahasa dan juga mengarahkan anak dan juga menciptakan lingkungan yang memiliki kesopanan dalam penggunaan bahasa dan juga santun dalam berbicara dengan menggunakan bahasa pada anak dapat memberikan informasi keterampilan bahasa tidak diperoleh secara otomatis </w:t>
      </w:r>
      <w:r w:rsidRPr="00FF706B">
        <w:rPr>
          <w:rFonts w:ascii="Book Antiqua" w:hAnsi="Book Antiqua" w:cs="Times New Roman"/>
        </w:rPr>
        <w:lastRenderedPageBreak/>
        <w:t>tanpa ada usaha dalam mengajarkan anak dalam berbahasa usia anak 2-6 tahun anak paling banyak berada di tengah-tengah keluarga usia ini sangat tepat digunakan untuk</w:t>
      </w:r>
      <w:r>
        <w:rPr>
          <w:rFonts w:ascii="Book Antiqua" w:hAnsi="Book Antiqua" w:cs="Times New Roman"/>
        </w:rPr>
        <w:t xml:space="preserve"> pengembangan bahasa pada anak.</w:t>
      </w:r>
      <w:r w:rsidR="00C56E8B">
        <w:rPr>
          <w:rFonts w:ascii="Book Antiqua" w:hAnsi="Book Antiqua" w:cs="Times New Roman"/>
        </w:rPr>
        <w:fldChar w:fldCharType="begin" w:fldLock="1"/>
      </w:r>
      <w:r w:rsidR="00C56E8B">
        <w:rPr>
          <w:rFonts w:ascii="Book Antiqua" w:hAnsi="Book Antiqua" w:cs="Times New Roman"/>
        </w:rPr>
        <w:instrText>ADDIN CSL_CITATION {"citationItems":[{"id":"ITEM-1","itemData":{"DOI":"10.31004/obsesi.v5i1.630","ISSN":"2356-1327","abstract":"Studi yang dilakukan memiliki tujuan sebagai pendeskripsian peran orangtua yang dilaksanakan untuk mendukung kegiatan pembelajaran pada pendidikan anak usia dini di RA Team Cendekia Surabaya. Metode penelitian yang digunakan adalah kualitatif dengan pendekatan studi kasus. Pengumpulan data melalui wawancara, observasi, serta dokumentasi dengan analisis data deskriptif. Teknik analisis data terdiri dari reduksi data, sajian data, dan penarikan simpulan. Hasil penelitian menunjukkan bahwa (1) peran orang tua terhadap penerapan pembelajaran di rumah pada masa pandemi dalam mendidik anak meliputi pendampingan dan sebagai motivator. (2) dampak peran orang tua terhadap pembelajaran pada masa pandemi di RA Team Cendekia Surabaya, orangtua memfasilitasi keterlibatan kegiatan pembelajaran dalam pendidikan anak usia dini di RA Team Cendekia Surabaya","author":[{"dropping-particle":"","family":"Lilawati","given":"Agustin","non-dropping-particle":"","parse-names":false,"suffix":""}],"container-title":"Jurnal Obsesi : Jurnal Pendidikan Anak Usia Dini","id":"ITEM-1","issue":"1","issued":{"date-parts":[["2020"]]},"page":"549","title":"Peran Orang Tua dalam Mendukung Kegiatan Pembelajaran di Rumah pada Masa Pandemi","type":"article-journal","volume":"5"},"uris":["http://www.mendeley.com/documents/?uuid=7db34a9d-ae64-43ca-9f9a-f4293b7fe95d"]}],"mendeley":{"formattedCitation":"(Lilawati, 2020)","plainTextFormattedCitation":"(Lilawati, 2020)","previouslyFormattedCitation":"(Lilawati, 2020)"},"properties":{"noteIndex":0},"schema":"https://github.com/citation-style-language/schema/raw/master/csl-citation.json"}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(Lilawati, 2020)</w:t>
      </w:r>
      <w:r w:rsidR="00C56E8B">
        <w:rPr>
          <w:rFonts w:ascii="Book Antiqua" w:hAnsi="Book Antiqua" w:cs="Times New Roman"/>
        </w:rPr>
        <w:fldChar w:fldCharType="end"/>
      </w: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2B3FFAF1" w14:textId="6F8FD421" w:rsidR="009B7C2C" w:rsidRDefault="00A119AF" w:rsidP="009B7C2C">
      <w:pPr>
        <w:pStyle w:val="BodyText"/>
        <w:spacing w:after="0" w:line="240" w:lineRule="auto"/>
        <w:jc w:val="both"/>
        <w:rPr>
          <w:rFonts w:ascii="Book Antiqua" w:hAnsi="Book Antiqua" w:cs="Times New Roman"/>
          <w:b/>
          <w:sz w:val="26"/>
          <w:szCs w:val="26"/>
        </w:rPr>
      </w:pPr>
      <w:r w:rsidRPr="009B7C2C">
        <w:rPr>
          <w:rFonts w:ascii="Book Antiqua" w:hAnsi="Book Antiqua" w:cs="Times New Roman"/>
          <w:b/>
          <w:sz w:val="26"/>
          <w:szCs w:val="26"/>
        </w:rPr>
        <w:t>Metodologi</w:t>
      </w:r>
      <w:r>
        <w:rPr>
          <w:rFonts w:ascii="Book Antiqua" w:hAnsi="Book Antiqua" w:cs="Times New Roman"/>
          <w:b/>
          <w:sz w:val="26"/>
          <w:szCs w:val="26"/>
        </w:rPr>
        <w:t xml:space="preserve"> </w:t>
      </w:r>
    </w:p>
    <w:p w14:paraId="0DECA96A" w14:textId="2934D3F5" w:rsidR="00FF706B" w:rsidRPr="00C56E8B" w:rsidRDefault="00FF706B" w:rsidP="00FF706B">
      <w:pPr>
        <w:spacing w:after="0"/>
        <w:ind w:firstLine="284"/>
        <w:jc w:val="both"/>
        <w:rPr>
          <w:rFonts w:ascii="Book Antiqua" w:hAnsi="Book Antiqua" w:cs="Times New Roman"/>
          <w:lang w:val="en-US"/>
        </w:rPr>
      </w:pPr>
      <w:r w:rsidRPr="00FF706B">
        <w:rPr>
          <w:rFonts w:ascii="Book Antiqua" w:hAnsi="Book Antiqua" w:cs="Times New Roman"/>
        </w:rPr>
        <w:t>Penelitian ini merupakan</w:t>
      </w:r>
      <w:r w:rsidRPr="00FF706B">
        <w:rPr>
          <w:rFonts w:ascii="Book Antiqua" w:hAnsi="Book Antiqua" w:cs="Times New Roman"/>
          <w:lang w:val="en-US"/>
        </w:rPr>
        <w:t xml:space="preserve"> bentuk</w:t>
      </w:r>
      <w:r w:rsidRPr="00FF706B">
        <w:rPr>
          <w:rFonts w:ascii="Book Antiqua" w:hAnsi="Book Antiqua" w:cs="Times New Roman"/>
        </w:rPr>
        <w:t xml:space="preserve"> penelitian sekunder</w:t>
      </w:r>
      <w:r w:rsidRPr="00FF706B">
        <w:rPr>
          <w:rFonts w:ascii="Book Antiqua" w:hAnsi="Book Antiqua" w:cs="Times New Roman"/>
          <w:lang w:val="en-US"/>
        </w:rPr>
        <w:t xml:space="preserve"> </w:t>
      </w:r>
      <w:r w:rsidRPr="00FF706B">
        <w:rPr>
          <w:rFonts w:ascii="Book Antiqua" w:hAnsi="Book Antiqua" w:cs="Times New Roman"/>
        </w:rPr>
        <w:t xml:space="preserve">berjenis </w:t>
      </w:r>
      <w:r w:rsidRPr="00FF706B">
        <w:rPr>
          <w:rFonts w:ascii="Book Antiqua" w:hAnsi="Book Antiqua" w:cs="Times New Roman"/>
          <w:i/>
        </w:rPr>
        <w:t xml:space="preserve">literature review </w:t>
      </w:r>
      <w:r w:rsidRPr="00FF706B">
        <w:rPr>
          <w:rFonts w:ascii="Book Antiqua" w:hAnsi="Book Antiqua" w:cs="Times New Roman"/>
        </w:rPr>
        <w:t>penelitian ini bersifat penelitian kualitatif</w:t>
      </w:r>
      <w:r w:rsidRPr="00FF706B">
        <w:rPr>
          <w:rFonts w:ascii="Book Antiqua" w:hAnsi="Book Antiqua" w:cs="Times New Roman"/>
          <w:i/>
        </w:rPr>
        <w:t xml:space="preserve"> </w:t>
      </w:r>
      <w:r w:rsidRPr="00FF706B">
        <w:rPr>
          <w:rFonts w:ascii="Book Antiqua" w:hAnsi="Book Antiqua" w:cs="Times New Roman"/>
        </w:rPr>
        <w:t>dalam penelitian ini menganalisis tentang</w:t>
      </w:r>
      <w:r w:rsidRPr="00FF706B">
        <w:rPr>
          <w:rFonts w:ascii="Book Antiqua" w:hAnsi="Book Antiqua" w:cs="Times New Roman"/>
          <w:lang w:val="en-US"/>
        </w:rPr>
        <w:t xml:space="preserve"> bagaimana</w:t>
      </w:r>
      <w:r w:rsidRPr="00FF706B">
        <w:rPr>
          <w:rFonts w:ascii="Book Antiqua" w:hAnsi="Book Antiqua" w:cs="Times New Roman"/>
        </w:rPr>
        <w:t xml:space="preserve"> peranan orang tua terhadap </w:t>
      </w:r>
      <w:r w:rsidRPr="00FF706B">
        <w:rPr>
          <w:rFonts w:ascii="Book Antiqua" w:hAnsi="Book Antiqua" w:cs="Times New Roman"/>
          <w:lang w:val="en-US"/>
        </w:rPr>
        <w:t xml:space="preserve">mendampingi </w:t>
      </w:r>
      <w:r w:rsidRPr="00FF706B">
        <w:rPr>
          <w:rFonts w:ascii="Book Antiqua" w:hAnsi="Book Antiqua" w:cs="Times New Roman"/>
        </w:rPr>
        <w:t>perkembangan bahasa</w:t>
      </w:r>
      <w:r w:rsidRPr="00FF706B">
        <w:rPr>
          <w:rFonts w:ascii="Book Antiqua" w:hAnsi="Book Antiqua" w:cs="Times New Roman"/>
          <w:lang w:val="en-US"/>
        </w:rPr>
        <w:t xml:space="preserve"> pada</w:t>
      </w:r>
      <w:r w:rsidRPr="00FF706B">
        <w:rPr>
          <w:rFonts w:ascii="Book Antiqua" w:hAnsi="Book Antiqua" w:cs="Times New Roman"/>
        </w:rPr>
        <w:t xml:space="preserve"> anak variabel independen nya </w:t>
      </w:r>
      <w:r w:rsidRPr="00FF706B">
        <w:rPr>
          <w:rFonts w:ascii="Book Antiqua" w:hAnsi="Book Antiqua" w:cs="Times New Roman"/>
          <w:lang w:val="en-US"/>
        </w:rPr>
        <w:t>i</w:t>
      </w:r>
      <w:r w:rsidRPr="00FF706B">
        <w:rPr>
          <w:rFonts w:ascii="Book Antiqua" w:hAnsi="Book Antiqua" w:cs="Times New Roman"/>
        </w:rPr>
        <w:t xml:space="preserve">alah perkembangan bahasa anak sedangkan variabel despendenya peran orang tua populasi </w:t>
      </w:r>
      <w:r w:rsidRPr="00FF706B">
        <w:rPr>
          <w:rFonts w:ascii="Book Antiqua" w:hAnsi="Book Antiqua" w:cs="Times New Roman"/>
          <w:lang w:val="en-US"/>
        </w:rPr>
        <w:t>yaitu</w:t>
      </w:r>
      <w:r w:rsidRPr="00FF706B">
        <w:rPr>
          <w:rFonts w:ascii="Book Antiqua" w:hAnsi="Book Antiqua" w:cs="Times New Roman"/>
        </w:rPr>
        <w:t xml:space="preserve"> semua jenis</w:t>
      </w:r>
      <w:r w:rsidRPr="00FF706B">
        <w:rPr>
          <w:rFonts w:ascii="Book Antiqua" w:hAnsi="Book Antiqua" w:cs="Times New Roman"/>
          <w:lang w:val="en-US"/>
        </w:rPr>
        <w:t>-jenis</w:t>
      </w:r>
      <w:r w:rsidRPr="00FF706B">
        <w:rPr>
          <w:rFonts w:ascii="Book Antiqua" w:hAnsi="Book Antiqua" w:cs="Times New Roman"/>
        </w:rPr>
        <w:t xml:space="preserve"> jurnal</w:t>
      </w:r>
      <w:r w:rsidRPr="00FF706B">
        <w:rPr>
          <w:rFonts w:ascii="Book Antiqua" w:hAnsi="Book Antiqua" w:cs="Times New Roman"/>
          <w:lang w:val="en-US"/>
        </w:rPr>
        <w:t xml:space="preserve"> dari</w:t>
      </w:r>
      <w:r w:rsidRPr="00FF706B">
        <w:rPr>
          <w:rFonts w:ascii="Book Antiqua" w:hAnsi="Book Antiqua" w:cs="Times New Roman"/>
        </w:rPr>
        <w:t xml:space="preserve"> hasil penelitian </w:t>
      </w:r>
      <w:r w:rsidRPr="00FF706B">
        <w:rPr>
          <w:rFonts w:ascii="Book Antiqua" w:hAnsi="Book Antiqua" w:cs="Times New Roman"/>
          <w:lang w:val="en-US"/>
        </w:rPr>
        <w:t>menggunakan</w:t>
      </w:r>
      <w:r w:rsidRPr="00FF706B">
        <w:rPr>
          <w:rFonts w:ascii="Book Antiqua" w:hAnsi="Book Antiqua" w:cs="Times New Roman"/>
        </w:rPr>
        <w:t xml:space="preserve"> topik perkembangan bahasa anak sampel adalah jurnal hasil penelitian dengan topik perkembangan bahasa anak kriteria jurnal yang dipilih</w:t>
      </w:r>
      <w:r w:rsidRPr="00FF706B">
        <w:rPr>
          <w:rFonts w:ascii="Book Antiqua" w:hAnsi="Book Antiqua" w:cs="Times New Roman"/>
          <w:lang w:val="en-US"/>
        </w:rPr>
        <w:t xml:space="preserve"> ialah</w:t>
      </w:r>
      <w:r w:rsidRPr="00FF706B">
        <w:rPr>
          <w:rFonts w:ascii="Book Antiqua" w:hAnsi="Book Antiqua" w:cs="Times New Roman"/>
        </w:rPr>
        <w:t xml:space="preserve"> perkembangan bahasa</w:t>
      </w:r>
      <w:r w:rsidRPr="00FF706B">
        <w:rPr>
          <w:rFonts w:ascii="Book Antiqua" w:hAnsi="Book Antiqua" w:cs="Times New Roman"/>
          <w:lang w:val="en-US"/>
        </w:rPr>
        <w:t xml:space="preserve"> pada</w:t>
      </w:r>
      <w:r w:rsidRPr="00FF706B">
        <w:rPr>
          <w:rFonts w:ascii="Book Antiqua" w:hAnsi="Book Antiqua" w:cs="Times New Roman"/>
        </w:rPr>
        <w:t xml:space="preserve"> anak, pendidikan anak usia dini,</w:t>
      </w:r>
      <w:r w:rsidRPr="00FF706B">
        <w:rPr>
          <w:rFonts w:ascii="Book Antiqua" w:hAnsi="Book Antiqua" w:cs="Times New Roman"/>
          <w:lang w:val="en-US"/>
        </w:rPr>
        <w:t xml:space="preserve"> dan juga</w:t>
      </w:r>
      <w:r w:rsidRPr="00FF706B">
        <w:rPr>
          <w:rFonts w:ascii="Book Antiqua" w:hAnsi="Book Antiqua" w:cs="Times New Roman"/>
        </w:rPr>
        <w:t xml:space="preserve"> pola asuh orang tua rujukan berupa artikel primer kurang lebih 20 jurnal 15 jurnal nasional dengan jangka 5 tahun terakhir dan jurnal internasional dengan jangka 7 tahun terakhir yang bermutu terakreditasi dan bereputasi. </w:t>
      </w:r>
      <w:r w:rsidRPr="00FF706B">
        <w:rPr>
          <w:rFonts w:ascii="Book Antiqua" w:hAnsi="Book Antiqua" w:cs="Times New Roman"/>
          <w:i/>
        </w:rPr>
        <w:t xml:space="preserve">literature review </w:t>
      </w:r>
      <w:r w:rsidRPr="00FF706B">
        <w:rPr>
          <w:rFonts w:ascii="Book Antiqua" w:hAnsi="Book Antiqua" w:cs="Times New Roman"/>
          <w:lang w:val="en-US"/>
        </w:rPr>
        <w:t>adalah sebuah</w:t>
      </w:r>
      <w:r w:rsidRPr="00FF706B">
        <w:rPr>
          <w:rFonts w:ascii="Book Antiqua" w:hAnsi="Book Antiqua" w:cs="Times New Roman"/>
        </w:rPr>
        <w:t xml:space="preserve"> istilah</w:t>
      </w:r>
      <w:r w:rsidRPr="00FF706B">
        <w:rPr>
          <w:rFonts w:ascii="Book Antiqua" w:hAnsi="Book Antiqua" w:cs="Times New Roman"/>
          <w:lang w:val="en-US"/>
        </w:rPr>
        <w:t xml:space="preserve"> guna</w:t>
      </w:r>
      <w:r w:rsidRPr="00FF706B">
        <w:rPr>
          <w:rFonts w:ascii="Book Antiqua" w:hAnsi="Book Antiqua" w:cs="Times New Roman"/>
        </w:rPr>
        <w:t xml:space="preserve"> merujuk pada</w:t>
      </w:r>
      <w:r w:rsidRPr="00FF706B">
        <w:rPr>
          <w:rFonts w:ascii="Book Antiqua" w:hAnsi="Book Antiqua" w:cs="Times New Roman"/>
          <w:lang w:val="en-US"/>
        </w:rPr>
        <w:t xml:space="preserve"> sebuah</w:t>
      </w:r>
      <w:r w:rsidRPr="00FF706B">
        <w:rPr>
          <w:rFonts w:ascii="Book Antiqua" w:hAnsi="Book Antiqua" w:cs="Times New Roman"/>
        </w:rPr>
        <w:t xml:space="preserve"> metodologi penelitian atau</w:t>
      </w:r>
      <w:r w:rsidRPr="00FF706B">
        <w:rPr>
          <w:rFonts w:ascii="Book Antiqua" w:hAnsi="Book Antiqua" w:cs="Times New Roman"/>
          <w:lang w:val="en-US"/>
        </w:rPr>
        <w:t>pun</w:t>
      </w:r>
      <w:r w:rsidRPr="00FF706B">
        <w:rPr>
          <w:rFonts w:ascii="Book Antiqua" w:hAnsi="Book Antiqua" w:cs="Times New Roman"/>
        </w:rPr>
        <w:t xml:space="preserve"> riset tertentu </w:t>
      </w:r>
      <w:r w:rsidRPr="00FF706B">
        <w:rPr>
          <w:rFonts w:ascii="Book Antiqua" w:hAnsi="Book Antiqua" w:cs="Times New Roman"/>
          <w:lang w:val="en-US"/>
        </w:rPr>
        <w:t>yang</w:t>
      </w:r>
      <w:r w:rsidRPr="00FF706B">
        <w:rPr>
          <w:rFonts w:ascii="Book Antiqua" w:hAnsi="Book Antiqua" w:cs="Times New Roman"/>
        </w:rPr>
        <w:t xml:space="preserve"> pengembangan</w:t>
      </w:r>
      <w:r w:rsidRPr="00FF706B">
        <w:rPr>
          <w:rFonts w:ascii="Book Antiqua" w:hAnsi="Book Antiqua" w:cs="Times New Roman"/>
          <w:lang w:val="en-US"/>
        </w:rPr>
        <w:t xml:space="preserve">nya </w:t>
      </w:r>
      <w:r w:rsidRPr="00FF706B">
        <w:rPr>
          <w:rFonts w:ascii="Book Antiqua" w:hAnsi="Book Antiqua" w:cs="Times New Roman"/>
        </w:rPr>
        <w:t xml:space="preserve">dilakukan </w:t>
      </w:r>
      <w:r w:rsidRPr="00FF706B">
        <w:rPr>
          <w:rFonts w:ascii="Book Antiqua" w:hAnsi="Book Antiqua" w:cs="Times New Roman"/>
          <w:lang w:val="en-US"/>
        </w:rPr>
        <w:t>guna</w:t>
      </w:r>
      <w:r w:rsidRPr="00FF706B">
        <w:rPr>
          <w:rFonts w:ascii="Book Antiqua" w:hAnsi="Book Antiqua" w:cs="Times New Roman"/>
        </w:rPr>
        <w:t xml:space="preserve"> meng</w:t>
      </w:r>
      <w:r w:rsidRPr="00FF706B">
        <w:rPr>
          <w:rFonts w:ascii="Book Antiqua" w:hAnsi="Book Antiqua" w:cs="Times New Roman"/>
          <w:lang w:val="en-US"/>
        </w:rPr>
        <w:t>evaluasi</w:t>
      </w:r>
      <w:r w:rsidRPr="00FF706B">
        <w:rPr>
          <w:rFonts w:ascii="Book Antiqua" w:hAnsi="Book Antiqua" w:cs="Times New Roman"/>
        </w:rPr>
        <w:t xml:space="preserve"> serta meng</w:t>
      </w:r>
      <w:r w:rsidRPr="00FF706B">
        <w:rPr>
          <w:rFonts w:ascii="Book Antiqua" w:hAnsi="Book Antiqua" w:cs="Times New Roman"/>
          <w:lang w:val="en-US"/>
        </w:rPr>
        <w:t>umpulkan tentang</w:t>
      </w:r>
      <w:r w:rsidRPr="00FF706B">
        <w:rPr>
          <w:rFonts w:ascii="Book Antiqua" w:hAnsi="Book Antiqua" w:cs="Times New Roman"/>
        </w:rPr>
        <w:t xml:space="preserve"> penelitian</w:t>
      </w:r>
      <w:r w:rsidRPr="00FF706B">
        <w:rPr>
          <w:rFonts w:ascii="Book Antiqua" w:hAnsi="Book Antiqua" w:cs="Times New Roman"/>
          <w:lang w:val="en-US"/>
        </w:rPr>
        <w:t xml:space="preserve"> </w:t>
      </w:r>
      <w:r w:rsidRPr="00FF706B">
        <w:rPr>
          <w:rFonts w:ascii="Book Antiqua" w:hAnsi="Book Antiqua" w:cs="Times New Roman"/>
        </w:rPr>
        <w:t xml:space="preserve">terkait </w:t>
      </w:r>
      <w:r w:rsidRPr="00FF706B">
        <w:rPr>
          <w:rFonts w:ascii="Book Antiqua" w:hAnsi="Book Antiqua" w:cs="Times New Roman"/>
          <w:lang w:val="en-US"/>
        </w:rPr>
        <w:t xml:space="preserve">yang berhubungan </w:t>
      </w:r>
      <w:r w:rsidRPr="00FF706B">
        <w:rPr>
          <w:rFonts w:ascii="Book Antiqua" w:hAnsi="Book Antiqua" w:cs="Times New Roman"/>
        </w:rPr>
        <w:t>pad</w:t>
      </w:r>
      <w:r w:rsidRPr="00FF706B">
        <w:rPr>
          <w:rFonts w:ascii="Book Antiqua" w:hAnsi="Book Antiqua" w:cs="Times New Roman"/>
          <w:lang w:val="en-US"/>
        </w:rPr>
        <w:t>a suatu</w:t>
      </w:r>
      <w:r w:rsidRPr="00FF706B">
        <w:rPr>
          <w:rFonts w:ascii="Book Antiqua" w:hAnsi="Book Antiqua" w:cs="Times New Roman"/>
        </w:rPr>
        <w:t xml:space="preserve"> topik tertentu</w:t>
      </w:r>
      <w:r w:rsidRPr="00FF706B">
        <w:rPr>
          <w:rFonts w:ascii="Book Antiqua" w:hAnsi="Book Antiqua" w:cs="Times New Roman"/>
          <w:lang w:val="en-US"/>
        </w:rPr>
        <w:t xml:space="preserve"> yang</w:t>
      </w:r>
      <w:r w:rsidRPr="00FF706B">
        <w:rPr>
          <w:rFonts w:ascii="Book Antiqua" w:hAnsi="Book Antiqua" w:cs="Times New Roman"/>
        </w:rPr>
        <w:t xml:space="preserve"> berbentuk pertanyaan</w:t>
      </w:r>
      <w:r w:rsidRPr="00FF706B">
        <w:rPr>
          <w:rFonts w:ascii="Book Antiqua" w:hAnsi="Book Antiqua" w:cs="Times New Roman"/>
          <w:lang w:val="en-US"/>
        </w:rPr>
        <w:t xml:space="preserve"> pertanyaan</w:t>
      </w:r>
      <w:r w:rsidRPr="00FF706B">
        <w:rPr>
          <w:rFonts w:ascii="Book Antiqua" w:hAnsi="Book Antiqua" w:cs="Times New Roman"/>
        </w:rPr>
        <w:t xml:space="preserve"> terhadap sesuatu </w:t>
      </w:r>
      <w:r w:rsidRPr="00FF706B">
        <w:rPr>
          <w:rFonts w:ascii="Book Antiqua" w:hAnsi="Book Antiqua" w:cs="Times New Roman"/>
          <w:lang w:val="en-US"/>
        </w:rPr>
        <w:t>hal</w:t>
      </w:r>
      <w:r w:rsidRPr="00FF706B">
        <w:rPr>
          <w:rFonts w:ascii="Book Antiqua" w:hAnsi="Book Antiqua" w:cs="Times New Roman"/>
        </w:rPr>
        <w:t xml:space="preserve"> oleh</w:t>
      </w:r>
      <w:r w:rsidRPr="00FF706B">
        <w:rPr>
          <w:rFonts w:ascii="Book Antiqua" w:hAnsi="Book Antiqua" w:cs="Times New Roman"/>
          <w:lang w:val="en-US"/>
        </w:rPr>
        <w:t xml:space="preserve"> </w:t>
      </w:r>
      <w:r w:rsidRPr="00FF706B">
        <w:rPr>
          <w:rFonts w:ascii="Book Antiqua" w:hAnsi="Book Antiqua" w:cs="Times New Roman"/>
        </w:rPr>
        <w:t>bagian keilmuan</w:t>
      </w:r>
      <w:r w:rsidR="00C56E8B">
        <w:rPr>
          <w:rFonts w:ascii="Book Antiqua" w:hAnsi="Book Antiqua" w:cs="Times New Roman"/>
        </w:rPr>
        <w:fldChar w:fldCharType="begin" w:fldLock="1"/>
      </w:r>
      <w:r w:rsidR="00C56E8B">
        <w:rPr>
          <w:rFonts w:ascii="Book Antiqua" w:hAnsi="Book Antiqua" w:cs="Times New Roman"/>
        </w:rPr>
        <w:instrText xml:space="preserve">ADDIN CSL_CITATION {"citationItems":[{"id":"ITEM-1","itemData":{"ISBN":"9780128133514","ISSN":"18791964","abstract":"In recent years, nanotechnology has offered attractive opportunities to overcome the (bio)pharmaceutical drawbacks of most drugs such as low aqueous solubility and bioavailability. Among the numerous methodologies that have been applied to improve drug performance, a special emphasis has been made on those that increase the dissolution rate and the saturation solubility by the reduction of the particle size of pure drugs to the nanoscale and the associated increase of the specific surface area. Different top-down and bottom-up methods have been implemented, each one with its own pros and cons. Over the last years, the latter that rely on the dissolution of the drug in a proper solvent and its crystallization or co-crystallization by precipitation in an anti-solvent or, conversely, by solvent evaporation have gained remarkable impulse owing to the ability to adjust features such as size, size distribution, morphology and to control the amorphous/crystalline nature of the product. In this framework, electrohydrodynamic atomization (also called electrospraying) and spray-drying excel due to their simplicity and potential scalability. Moreover, they do not necessarily require suspension stabilizers and dry products are often produced during the formation of the nanoparticles what ensures physicochemical stability for longer times than liquid products. This review overviews the potential of these two technologies for the production of pure drug nanocrystals and co-crystals and discusses the recent technological advances and challenges for their implementation in pharmaceutical research and development.","author":[{"dropping-particle":"","family":"Mohammadi","given":"Kaivan","non-dropping-particle":"","parse-names":false,"suffix":""},{"dropping-particle":"","family":"Movahhedy","given":"Mohammad R.","non-dropping-particle":"","parse-names":false,"suffix":""},{"dropping-particle":"","family":"Khodaygan","given":"Saeed","non-dropping-particle":"","parse-names":false,"suffix":""},{"dropping-particle":"","family":"Gutiérrez","given":"Tomy J.","non-dropping-particle":"","parse-names":false,"suffix":""},{"dropping-particle":"","family":"Wang","given":"Kun","non-dropping-particle":"","parse-names":false,"suffix":""},{"dropping-particle":"","family":"Xi","given":"Juntong","non-dropping-particle":"","parse-names":false,"suffix":""},{"dropping-particle":"","family":"Trojanowska","given":"Anna","non-dropping-particle":"","parse-names":false,"suffix":""},{"dropping-particle":"","family":"Nogalska","given":"Adrianna","non-dropping-particle":"","parse-names":false,"suffix":""},{"dropping-particle":"","family":"Garcia","given":"Ricard","non-dropping-particle":"","parse-names":false,"suffix":""},{"dropping-particle":"","family":"Marta","given":"Valls","non-dropping-particle":"","parse-names":false,"suffix":""},{"dropping-particle":"","family":"Engineering","given":"Chemical","non-dropping-particle":"","parse-names":false,"suffix":""},{"dropping-particle":"","family":"Catalans","given":"Av Paisos","non-dropping-particle":"","parse-names":false,"suffix":""},{"dropping-particle":"","family":"Capsulae.com","given":"","non-dropping-particle":"","parse-names":false,"suffix":""},{"dropping-particle":"","family":"Pakdel","given":"Zahra","non-dropping-particle":"","parse-names":false,"suffix":""},{"dropping-particle":"","family":"Abbott","given":"Lynn A","non-dropping-particle":"","parse-names":false,"suffix":""},{"dropping-particle":"","family":"Jaworek","given":"A.","non-dropping-particle":"","parse-names":false,"suffix":""},{"dropping-particle":"","family":"Poncelet","given":"Denis","non-dropping-particle":"","parse-names":false,"suffix":""},{"dropping-particle":"","family":"Peccato","given":"L Ombra D E L","non-dropping-particle":"","parse-names":false,"suffix":""},{"dropping-particle":"","family":"Sverdlov Arzi","given":"Roni","non-dropping-particle":"","parse-names":false,"suffix":""},{"dropping-particle":"","family":"Sosnik","given":"Alejandro","non-dropping-particle":"","parse-names":false,"suffix":""}],"container-title":"Advanced Drug Delivery Reviews","id":"ITEM-1","issue":"January 2006","issued":{"date-parts":[["2017"]]},"page":"989-1011","title":"No </w:instrText>
      </w:r>
      <w:r w:rsidR="00C56E8B">
        <w:rPr>
          <w:rFonts w:ascii="MS Gothic" w:hAnsi="MS Gothic" w:cs="MS Gothic"/>
        </w:rPr>
        <w:instrText>主観的健康感を中心とした在宅高齢者における</w:instrText>
      </w:r>
      <w:r w:rsidR="00C56E8B">
        <w:rPr>
          <w:rFonts w:ascii="Book Antiqua" w:hAnsi="Book Antiqua" w:cs="Times New Roman"/>
        </w:rPr>
        <w:instrText xml:space="preserve"> </w:instrText>
      </w:r>
      <w:r w:rsidR="00C56E8B">
        <w:rPr>
          <w:rFonts w:ascii="MS Gothic" w:hAnsi="MS Gothic" w:cs="MS Gothic"/>
        </w:rPr>
        <w:instrText>健康関連指標に関する共分散構造分析</w:instrText>
      </w:r>
      <w:r w:rsidR="00C56E8B">
        <w:rPr>
          <w:rFonts w:ascii="Book Antiqua" w:hAnsi="Book Antiqua" w:cs="Times New Roman"/>
        </w:rPr>
        <w:instrText>Title","type":"article-journal","volume":"135"},"uris":["http://www.mendeley.com/documents/?uuid=9270522b-c366-4145-bc71-162aff2b6941"]}],"mendeley":{"formattedCitation":"(Mohammadi et al., 2017)","plainTextFormattedCitation":"(Mohammadi et al., 2017)","previouslyFormattedCitation":"(Mohammadi et al., 2017)"},"properties":{"noteIndex":0},"schema":"https://github.com/citation-style-language/schema/raw/master/csl-citation.json"}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(Mohammadi et al., 2017)</w:t>
      </w:r>
      <w:r w:rsidR="00C56E8B">
        <w:rPr>
          <w:rFonts w:ascii="Book Antiqua" w:hAnsi="Book Antiqua" w:cs="Times New Roman"/>
        </w:rPr>
        <w:fldChar w:fldCharType="end"/>
      </w:r>
      <w:r w:rsidR="00C56E8B">
        <w:rPr>
          <w:rFonts w:ascii="Book Antiqua" w:hAnsi="Book Antiqua" w:cs="Times New Roman"/>
          <w:lang w:val="en-US"/>
        </w:rPr>
        <w:t>.</w:t>
      </w:r>
    </w:p>
    <w:p w14:paraId="4B2BF597" w14:textId="0A79FF17" w:rsidR="00FF706B" w:rsidRPr="00FF706B" w:rsidRDefault="00FF706B" w:rsidP="00FF706B">
      <w:pPr>
        <w:spacing w:after="0"/>
        <w:ind w:firstLine="284"/>
        <w:jc w:val="both"/>
        <w:rPr>
          <w:rFonts w:ascii="Book Antiqua" w:hAnsi="Book Antiqua" w:cs="Times New Roman"/>
        </w:rPr>
      </w:pPr>
      <w:r w:rsidRPr="00FF706B">
        <w:rPr>
          <w:rFonts w:ascii="Book Antiqua" w:hAnsi="Book Antiqua" w:cs="Times New Roman"/>
          <w:lang w:val="en-US"/>
        </w:rPr>
        <w:t xml:space="preserve"> </w:t>
      </w:r>
      <w:r w:rsidRPr="00FF706B">
        <w:rPr>
          <w:rFonts w:ascii="Book Antiqua" w:hAnsi="Book Antiqua" w:cs="Times New Roman"/>
        </w:rPr>
        <w:t xml:space="preserve">Membantu dalam </w:t>
      </w:r>
      <w:r w:rsidRPr="00FF706B">
        <w:rPr>
          <w:rFonts w:ascii="Book Antiqua" w:hAnsi="Book Antiqua" w:cs="Times New Roman"/>
          <w:lang w:val="en-US"/>
        </w:rPr>
        <w:t>proses penyusunan</w:t>
      </w:r>
      <w:r w:rsidRPr="00FF706B">
        <w:rPr>
          <w:rFonts w:ascii="Book Antiqua" w:hAnsi="Book Antiqua" w:cs="Times New Roman"/>
        </w:rPr>
        <w:t xml:space="preserve"> rancangan berfikir yang cocok memakai te</w:t>
      </w:r>
      <w:r w:rsidRPr="00FF706B">
        <w:rPr>
          <w:rFonts w:ascii="Book Antiqua" w:hAnsi="Book Antiqua" w:cs="Times New Roman"/>
          <w:lang w:val="en-US"/>
        </w:rPr>
        <w:t>muan</w:t>
      </w:r>
      <w:r w:rsidRPr="00FF706B">
        <w:rPr>
          <w:rFonts w:ascii="Book Antiqua" w:hAnsi="Book Antiqua" w:cs="Times New Roman"/>
        </w:rPr>
        <w:t>, te</w:t>
      </w:r>
      <w:r w:rsidRPr="00FF706B">
        <w:rPr>
          <w:rFonts w:ascii="Book Antiqua" w:hAnsi="Book Antiqua" w:cs="Times New Roman"/>
          <w:lang w:val="en-US"/>
        </w:rPr>
        <w:t>ori</w:t>
      </w:r>
      <w:r w:rsidRPr="00FF706B">
        <w:rPr>
          <w:rFonts w:ascii="Book Antiqua" w:hAnsi="Book Antiqua" w:cs="Times New Roman"/>
        </w:rPr>
        <w:t xml:space="preserve">, maupun hasil penelitian </w:t>
      </w:r>
      <w:r w:rsidRPr="00FF706B">
        <w:rPr>
          <w:rFonts w:ascii="Book Antiqua" w:hAnsi="Book Antiqua" w:cs="Times New Roman"/>
          <w:lang w:val="en-US"/>
        </w:rPr>
        <w:t xml:space="preserve">yang </w:t>
      </w:r>
      <w:r w:rsidRPr="00FF706B">
        <w:rPr>
          <w:rFonts w:ascii="Book Antiqua" w:hAnsi="Book Antiqua" w:cs="Times New Roman"/>
        </w:rPr>
        <w:t xml:space="preserve">sebelumnya </w:t>
      </w:r>
      <w:r w:rsidRPr="00FF706B">
        <w:rPr>
          <w:rFonts w:ascii="Book Antiqua" w:hAnsi="Book Antiqua" w:cs="Times New Roman"/>
          <w:lang w:val="en-US"/>
        </w:rPr>
        <w:t xml:space="preserve">digunakan </w:t>
      </w:r>
      <w:r w:rsidRPr="00FF706B">
        <w:rPr>
          <w:rFonts w:ascii="Book Antiqua" w:hAnsi="Book Antiqua" w:cs="Times New Roman"/>
        </w:rPr>
        <w:t>dalam  menyelesaikan rumusan masalah terhadap penelitian yang kita buat.</w:t>
      </w:r>
      <w:r w:rsidRPr="00FF706B">
        <w:rPr>
          <w:rFonts w:ascii="Book Antiqua" w:hAnsi="Book Antiqua" w:cs="Times New Roman"/>
          <w:bCs/>
          <w:lang w:val="en-US"/>
        </w:rPr>
        <w:t xml:space="preserve"> </w:t>
      </w:r>
      <w:r w:rsidRPr="00FF706B">
        <w:rPr>
          <w:rFonts w:ascii="Book Antiqua" w:hAnsi="Book Antiqua" w:cs="Times New Roman"/>
          <w:bCs/>
        </w:rPr>
        <w:t>T</w:t>
      </w:r>
      <w:r w:rsidRPr="00FF706B">
        <w:rPr>
          <w:rFonts w:ascii="Book Antiqua" w:hAnsi="Book Antiqua" w:cs="Times New Roman"/>
          <w:bCs/>
          <w:lang w:val="en-US"/>
        </w:rPr>
        <w:t>entang</w:t>
      </w:r>
      <w:r w:rsidRPr="00FF706B">
        <w:rPr>
          <w:rFonts w:ascii="Book Antiqua" w:hAnsi="Book Antiqua" w:cs="Times New Roman"/>
          <w:bCs/>
        </w:rPr>
        <w:t xml:space="preserve"> </w:t>
      </w:r>
      <w:r w:rsidRPr="00FF706B">
        <w:rPr>
          <w:rFonts w:ascii="Book Antiqua" w:hAnsi="Book Antiqua" w:cs="Times New Roman"/>
          <w:bCs/>
          <w:i/>
        </w:rPr>
        <w:t>literatur review</w:t>
      </w:r>
      <w:r w:rsidRPr="00FF706B">
        <w:rPr>
          <w:rFonts w:ascii="Book Antiqua" w:hAnsi="Book Antiqua" w:cs="Times New Roman"/>
          <w:bCs/>
        </w:rPr>
        <w:t xml:space="preserve"> </w:t>
      </w:r>
      <w:r w:rsidRPr="00FF706B">
        <w:rPr>
          <w:rFonts w:ascii="Book Antiqua" w:hAnsi="Book Antiqua" w:cs="Times New Roman"/>
          <w:bCs/>
          <w:lang w:val="en-US"/>
        </w:rPr>
        <w:t>ialah</w:t>
      </w:r>
      <w:r w:rsidRPr="00FF706B">
        <w:rPr>
          <w:rFonts w:ascii="Book Antiqua" w:hAnsi="Book Antiqua" w:cs="Times New Roman"/>
          <w:bCs/>
        </w:rPr>
        <w:t xml:space="preserve"> uraian</w:t>
      </w:r>
      <w:r w:rsidRPr="00FF706B">
        <w:rPr>
          <w:rFonts w:ascii="Book Antiqua" w:hAnsi="Book Antiqua" w:cs="Times New Roman"/>
          <w:bCs/>
          <w:lang w:val="en-US"/>
        </w:rPr>
        <w:t xml:space="preserve"> yang</w:t>
      </w:r>
      <w:r w:rsidRPr="00FF706B">
        <w:rPr>
          <w:rFonts w:ascii="Book Antiqua" w:hAnsi="Book Antiqua" w:cs="Times New Roman"/>
          <w:bCs/>
        </w:rPr>
        <w:t xml:space="preserve"> </w:t>
      </w:r>
      <w:r w:rsidRPr="00FF706B">
        <w:rPr>
          <w:rFonts w:ascii="Book Antiqua" w:hAnsi="Book Antiqua" w:cs="Times New Roman"/>
          <w:bCs/>
          <w:lang w:val="en-US"/>
        </w:rPr>
        <w:t xml:space="preserve">berisi </w:t>
      </w:r>
      <w:r w:rsidRPr="00FF706B">
        <w:rPr>
          <w:rFonts w:ascii="Book Antiqua" w:hAnsi="Book Antiqua" w:cs="Times New Roman"/>
          <w:bCs/>
        </w:rPr>
        <w:t>te</w:t>
      </w:r>
      <w:r w:rsidRPr="00FF706B">
        <w:rPr>
          <w:rFonts w:ascii="Book Antiqua" w:hAnsi="Book Antiqua" w:cs="Times New Roman"/>
          <w:bCs/>
          <w:lang w:val="en-US"/>
        </w:rPr>
        <w:t>muan</w:t>
      </w:r>
      <w:r w:rsidRPr="00FF706B">
        <w:rPr>
          <w:rFonts w:ascii="Book Antiqua" w:hAnsi="Book Antiqua" w:cs="Times New Roman"/>
          <w:bCs/>
        </w:rPr>
        <w:t xml:space="preserve"> te</w:t>
      </w:r>
      <w:r w:rsidRPr="00FF706B">
        <w:rPr>
          <w:rFonts w:ascii="Book Antiqua" w:hAnsi="Book Antiqua" w:cs="Times New Roman"/>
          <w:bCs/>
          <w:lang w:val="en-US"/>
        </w:rPr>
        <w:t>ori</w:t>
      </w:r>
      <w:r w:rsidRPr="00FF706B">
        <w:rPr>
          <w:rFonts w:ascii="Book Antiqua" w:hAnsi="Book Antiqua" w:cs="Times New Roman"/>
          <w:bCs/>
        </w:rPr>
        <w:t xml:space="preserve"> dan </w:t>
      </w:r>
      <w:r w:rsidRPr="00FF706B">
        <w:rPr>
          <w:rFonts w:ascii="Book Antiqua" w:hAnsi="Book Antiqua" w:cs="Times New Roman"/>
          <w:bCs/>
          <w:lang w:val="en-US"/>
        </w:rPr>
        <w:t xml:space="preserve">juga </w:t>
      </w:r>
      <w:r w:rsidRPr="00FF706B">
        <w:rPr>
          <w:rFonts w:ascii="Book Antiqua" w:hAnsi="Book Antiqua" w:cs="Times New Roman"/>
          <w:bCs/>
        </w:rPr>
        <w:t>bahan penelitian lain</w:t>
      </w:r>
      <w:r w:rsidRPr="00FF706B">
        <w:rPr>
          <w:rFonts w:ascii="Book Antiqua" w:hAnsi="Book Antiqua" w:cs="Times New Roman"/>
          <w:bCs/>
          <w:lang w:val="en-US"/>
        </w:rPr>
        <w:t>nya</w:t>
      </w:r>
      <w:r w:rsidRPr="00FF706B">
        <w:rPr>
          <w:rFonts w:ascii="Book Antiqua" w:hAnsi="Book Antiqua" w:cs="Times New Roman"/>
          <w:bCs/>
        </w:rPr>
        <w:t xml:space="preserve"> yang</w:t>
      </w:r>
      <w:r w:rsidRPr="00FF706B">
        <w:rPr>
          <w:rFonts w:ascii="Book Antiqua" w:hAnsi="Book Antiqua" w:cs="Times New Roman"/>
          <w:bCs/>
          <w:lang w:val="en-US"/>
        </w:rPr>
        <w:t xml:space="preserve"> biasa</w:t>
      </w:r>
      <w:r w:rsidRPr="00FF706B">
        <w:rPr>
          <w:rFonts w:ascii="Book Antiqua" w:hAnsi="Book Antiqua" w:cs="Times New Roman"/>
          <w:bCs/>
        </w:rPr>
        <w:t xml:space="preserve"> didapat </w:t>
      </w:r>
      <w:r w:rsidRPr="00FF706B">
        <w:rPr>
          <w:rFonts w:ascii="Book Antiqua" w:hAnsi="Book Antiqua" w:cs="Times New Roman"/>
          <w:bCs/>
          <w:lang w:val="en-US"/>
        </w:rPr>
        <w:t>menggunakan</w:t>
      </w:r>
      <w:r w:rsidRPr="00FF706B">
        <w:rPr>
          <w:rFonts w:ascii="Book Antiqua" w:hAnsi="Book Antiqua" w:cs="Times New Roman"/>
          <w:bCs/>
        </w:rPr>
        <w:t xml:space="preserve"> bahan acuan </w:t>
      </w:r>
      <w:r w:rsidRPr="00FF706B">
        <w:rPr>
          <w:rFonts w:ascii="Book Antiqua" w:hAnsi="Book Antiqua" w:cs="Times New Roman"/>
          <w:bCs/>
          <w:lang w:val="en-US"/>
        </w:rPr>
        <w:t>guna</w:t>
      </w:r>
      <w:r w:rsidRPr="00FF706B">
        <w:rPr>
          <w:rFonts w:ascii="Book Antiqua" w:hAnsi="Book Antiqua" w:cs="Times New Roman"/>
          <w:bCs/>
        </w:rPr>
        <w:t xml:space="preserve"> dijadikan </w:t>
      </w:r>
      <w:r w:rsidRPr="00FF706B">
        <w:rPr>
          <w:rFonts w:ascii="Book Antiqua" w:hAnsi="Book Antiqua" w:cs="Times New Roman"/>
          <w:bCs/>
          <w:lang w:val="en-US"/>
        </w:rPr>
        <w:t xml:space="preserve">sebagai </w:t>
      </w:r>
      <w:r w:rsidRPr="00FF706B">
        <w:rPr>
          <w:rFonts w:ascii="Book Antiqua" w:hAnsi="Book Antiqua" w:cs="Times New Roman"/>
          <w:bCs/>
        </w:rPr>
        <w:t>landasan kegiatan penelitian</w:t>
      </w:r>
      <w:r w:rsidRPr="00FF706B">
        <w:rPr>
          <w:rFonts w:ascii="Book Antiqua" w:hAnsi="Book Antiqua" w:cs="Times New Roman"/>
          <w:bCs/>
          <w:lang w:val="en-US"/>
        </w:rPr>
        <w:t>,</w:t>
      </w:r>
      <w:r w:rsidRPr="00FF706B">
        <w:rPr>
          <w:rFonts w:ascii="Book Antiqua" w:hAnsi="Book Antiqua" w:cs="Times New Roman"/>
          <w:bCs/>
        </w:rPr>
        <w:t xml:space="preserve"> uraian</w:t>
      </w:r>
      <w:r w:rsidRPr="00FF706B">
        <w:rPr>
          <w:rFonts w:ascii="Book Antiqua" w:hAnsi="Book Antiqua" w:cs="Times New Roman"/>
          <w:bCs/>
          <w:lang w:val="en-US"/>
        </w:rPr>
        <w:t xml:space="preserve"> yang dimuat</w:t>
      </w:r>
      <w:r w:rsidRPr="00FF706B">
        <w:rPr>
          <w:rFonts w:ascii="Book Antiqua" w:hAnsi="Book Antiqua" w:cs="Times New Roman"/>
          <w:bCs/>
        </w:rPr>
        <w:t xml:space="preserve"> dalam </w:t>
      </w:r>
      <w:r w:rsidRPr="00FF706B">
        <w:rPr>
          <w:rFonts w:ascii="Book Antiqua" w:hAnsi="Book Antiqua" w:cs="Times New Roman"/>
          <w:bCs/>
          <w:i/>
        </w:rPr>
        <w:t>literatur review</w:t>
      </w:r>
      <w:r w:rsidRPr="00FF706B">
        <w:rPr>
          <w:rFonts w:ascii="Book Antiqua" w:hAnsi="Book Antiqua" w:cs="Times New Roman"/>
          <w:bCs/>
        </w:rPr>
        <w:t xml:space="preserve"> ini </w:t>
      </w:r>
      <w:r w:rsidRPr="00FF706B">
        <w:rPr>
          <w:rFonts w:ascii="Book Antiqua" w:hAnsi="Book Antiqua" w:cs="Times New Roman"/>
          <w:bCs/>
          <w:lang w:val="en-US"/>
        </w:rPr>
        <w:t>digunakan sebagai</w:t>
      </w:r>
      <w:r w:rsidRPr="00FF706B">
        <w:rPr>
          <w:rFonts w:ascii="Book Antiqua" w:hAnsi="Book Antiqua" w:cs="Times New Roman"/>
          <w:bCs/>
        </w:rPr>
        <w:t xml:space="preserve"> </w:t>
      </w:r>
      <w:r w:rsidRPr="00FF706B">
        <w:rPr>
          <w:rFonts w:ascii="Book Antiqua" w:hAnsi="Book Antiqua" w:cs="Times New Roman"/>
          <w:bCs/>
          <w:lang w:val="en-US"/>
        </w:rPr>
        <w:t>penyusunan</w:t>
      </w:r>
      <w:r w:rsidRPr="00FF706B">
        <w:rPr>
          <w:rFonts w:ascii="Book Antiqua" w:hAnsi="Book Antiqua" w:cs="Times New Roman"/>
          <w:bCs/>
        </w:rPr>
        <w:t xml:space="preserve"> kerangka pemikiran yang </w:t>
      </w:r>
      <w:r w:rsidRPr="00FF706B">
        <w:rPr>
          <w:rFonts w:ascii="Book Antiqua" w:hAnsi="Book Antiqua" w:cs="Times New Roman"/>
          <w:bCs/>
          <w:lang w:val="en-US"/>
        </w:rPr>
        <w:t>siatnya jelas</w:t>
      </w:r>
      <w:r w:rsidRPr="00FF706B">
        <w:rPr>
          <w:rFonts w:ascii="Book Antiqua" w:hAnsi="Book Antiqua" w:cs="Times New Roman"/>
          <w:bCs/>
        </w:rPr>
        <w:t xml:space="preserve"> tentang </w:t>
      </w:r>
      <w:r w:rsidRPr="00FF706B">
        <w:rPr>
          <w:rFonts w:ascii="Book Antiqua" w:hAnsi="Book Antiqua" w:cs="Times New Roman"/>
          <w:bCs/>
          <w:lang w:val="en-US"/>
        </w:rPr>
        <w:t>bagai</w:t>
      </w:r>
      <w:r w:rsidRPr="00FF706B">
        <w:rPr>
          <w:rFonts w:ascii="Book Antiqua" w:hAnsi="Book Antiqua" w:cs="Times New Roman"/>
          <w:bCs/>
        </w:rPr>
        <w:t>mana</w:t>
      </w:r>
      <w:r w:rsidRPr="00FF706B">
        <w:rPr>
          <w:rFonts w:ascii="Book Antiqua" w:hAnsi="Book Antiqua" w:cs="Times New Roman"/>
          <w:bCs/>
          <w:lang w:val="en-US"/>
        </w:rPr>
        <w:t xml:space="preserve"> cara </w:t>
      </w:r>
      <w:r w:rsidRPr="00FF706B">
        <w:rPr>
          <w:rFonts w:ascii="Book Antiqua" w:hAnsi="Book Antiqua" w:cs="Times New Roman"/>
          <w:bCs/>
        </w:rPr>
        <w:t xml:space="preserve">pemecahan masalah yang </w:t>
      </w:r>
      <w:r w:rsidRPr="00FF706B">
        <w:rPr>
          <w:rFonts w:ascii="Book Antiqua" w:hAnsi="Book Antiqua" w:cs="Times New Roman"/>
          <w:bCs/>
          <w:lang w:val="en-US"/>
        </w:rPr>
        <w:t>telah</w:t>
      </w:r>
      <w:r w:rsidRPr="00FF706B">
        <w:rPr>
          <w:rFonts w:ascii="Book Antiqua" w:hAnsi="Book Antiqua" w:cs="Times New Roman"/>
          <w:bCs/>
        </w:rPr>
        <w:t xml:space="preserve"> diuraikan </w:t>
      </w:r>
      <w:r w:rsidRPr="00FF706B">
        <w:rPr>
          <w:rFonts w:ascii="Book Antiqua" w:hAnsi="Book Antiqua" w:cs="Times New Roman"/>
          <w:bCs/>
          <w:i/>
        </w:rPr>
        <w:t>literatur review</w:t>
      </w:r>
      <w:r w:rsidRPr="00FF706B">
        <w:rPr>
          <w:rFonts w:ascii="Book Antiqua" w:hAnsi="Book Antiqua" w:cs="Times New Roman"/>
          <w:bCs/>
        </w:rPr>
        <w:t xml:space="preserve"> </w:t>
      </w:r>
      <w:r w:rsidRPr="00FF706B">
        <w:rPr>
          <w:rFonts w:ascii="Book Antiqua" w:hAnsi="Book Antiqua" w:cs="Times New Roman"/>
          <w:bCs/>
          <w:lang w:val="en-US"/>
        </w:rPr>
        <w:t xml:space="preserve">ini biasanya, </w:t>
      </w:r>
      <w:r w:rsidRPr="00FF706B">
        <w:rPr>
          <w:rFonts w:ascii="Book Antiqua" w:hAnsi="Book Antiqua" w:cs="Times New Roman"/>
          <w:bCs/>
        </w:rPr>
        <w:t xml:space="preserve">berisi ulasan, rangkuman, pemikiran penulis terhadap beberapa sumber pustaka (bisa berbentuk </w:t>
      </w:r>
      <w:r w:rsidRPr="00FF706B">
        <w:rPr>
          <w:rFonts w:ascii="Book Antiqua" w:hAnsi="Book Antiqua" w:cs="Times New Roman"/>
          <w:bCs/>
          <w:lang w:val="en-US"/>
        </w:rPr>
        <w:t>buku</w:t>
      </w:r>
      <w:r w:rsidRPr="00FF706B">
        <w:rPr>
          <w:rFonts w:ascii="Book Antiqua" w:hAnsi="Book Antiqua" w:cs="Times New Roman"/>
          <w:bCs/>
        </w:rPr>
        <w:t xml:space="preserve">, </w:t>
      </w:r>
      <w:r w:rsidRPr="00FF706B">
        <w:rPr>
          <w:rFonts w:ascii="Book Antiqua" w:hAnsi="Book Antiqua" w:cs="Times New Roman"/>
          <w:bCs/>
          <w:lang w:val="en-US"/>
        </w:rPr>
        <w:t>artikel</w:t>
      </w:r>
      <w:r w:rsidRPr="00FF706B">
        <w:rPr>
          <w:rFonts w:ascii="Book Antiqua" w:hAnsi="Book Antiqua" w:cs="Times New Roman"/>
          <w:bCs/>
        </w:rPr>
        <w:t>,</w:t>
      </w:r>
      <w:r w:rsidRPr="00FF706B">
        <w:rPr>
          <w:rFonts w:ascii="Book Antiqua" w:hAnsi="Book Antiqua" w:cs="Times New Roman"/>
          <w:bCs/>
          <w:lang w:val="en-US"/>
        </w:rPr>
        <w:t xml:space="preserve"> dan</w:t>
      </w:r>
      <w:r w:rsidRPr="00FF706B">
        <w:rPr>
          <w:rFonts w:ascii="Book Antiqua" w:hAnsi="Book Antiqua" w:cs="Times New Roman"/>
          <w:bCs/>
        </w:rPr>
        <w:t xml:space="preserve"> informasi dari internet, dan lain-lain </w:t>
      </w:r>
      <w:r w:rsidRPr="00FF706B">
        <w:rPr>
          <w:rFonts w:ascii="Book Antiqua" w:hAnsi="Book Antiqua" w:cs="Times New Roman"/>
          <w:bCs/>
          <w:lang w:val="en-US"/>
        </w:rPr>
        <w:t>sebagainya</w:t>
      </w:r>
      <w:r w:rsidRPr="00FF706B">
        <w:rPr>
          <w:rFonts w:ascii="Book Antiqua" w:hAnsi="Book Antiqua" w:cs="Times New Roman"/>
          <w:bCs/>
        </w:rPr>
        <w:t xml:space="preserve">) </w:t>
      </w:r>
      <w:r w:rsidRPr="00FF706B">
        <w:rPr>
          <w:rFonts w:ascii="Book Antiqua" w:hAnsi="Book Antiqua" w:cs="Times New Roman"/>
          <w:bCs/>
          <w:lang w:val="en-US"/>
        </w:rPr>
        <w:t>pada bab awal biasanya berisi tentang topik yang dibahas</w:t>
      </w:r>
      <w:r w:rsidRPr="00FF706B">
        <w:rPr>
          <w:rFonts w:ascii="Book Antiqua" w:hAnsi="Book Antiqua" w:cs="Times New Roman"/>
          <w:bCs/>
        </w:rPr>
        <w:t xml:space="preserve"> hasil</w:t>
      </w:r>
      <w:r w:rsidRPr="00FF706B">
        <w:rPr>
          <w:rFonts w:ascii="Book Antiqua" w:hAnsi="Book Antiqua" w:cs="Times New Roman"/>
          <w:bCs/>
          <w:lang w:val="en-US"/>
        </w:rPr>
        <w:t xml:space="preserve"> dari</w:t>
      </w:r>
      <w:r w:rsidRPr="00FF706B">
        <w:rPr>
          <w:rFonts w:ascii="Book Antiqua" w:hAnsi="Book Antiqua" w:cs="Times New Roman"/>
          <w:bCs/>
        </w:rPr>
        <w:t xml:space="preserve"> penelitian yang </w:t>
      </w:r>
      <w:r w:rsidRPr="00FF706B">
        <w:rPr>
          <w:rFonts w:ascii="Book Antiqua" w:hAnsi="Book Antiqua" w:cs="Times New Roman"/>
          <w:bCs/>
          <w:lang w:val="en-US"/>
        </w:rPr>
        <w:t xml:space="preserve">telah </w:t>
      </w:r>
      <w:r w:rsidRPr="00FF706B">
        <w:rPr>
          <w:rFonts w:ascii="Book Antiqua" w:hAnsi="Book Antiqua" w:cs="Times New Roman"/>
          <w:bCs/>
        </w:rPr>
        <w:t>dilakukan oleh peneliti lain</w:t>
      </w:r>
      <w:r w:rsidRPr="00FF706B">
        <w:rPr>
          <w:rFonts w:ascii="Book Antiqua" w:hAnsi="Book Antiqua" w:cs="Times New Roman"/>
          <w:bCs/>
          <w:lang w:val="en-US"/>
        </w:rPr>
        <w:t>nya</w:t>
      </w:r>
      <w:r w:rsidRPr="00FF706B">
        <w:rPr>
          <w:rFonts w:ascii="Book Antiqua" w:hAnsi="Book Antiqua" w:cs="Times New Roman"/>
          <w:bCs/>
        </w:rPr>
        <w:t xml:space="preserve"> bisa </w:t>
      </w:r>
      <w:r w:rsidRPr="00FF706B">
        <w:rPr>
          <w:rFonts w:ascii="Book Antiqua" w:hAnsi="Book Antiqua" w:cs="Times New Roman"/>
          <w:bCs/>
          <w:lang w:val="en-US"/>
        </w:rPr>
        <w:t>digunakan</w:t>
      </w:r>
      <w:r w:rsidRPr="00FF706B">
        <w:rPr>
          <w:rFonts w:ascii="Book Antiqua" w:hAnsi="Book Antiqua" w:cs="Times New Roman"/>
          <w:bCs/>
        </w:rPr>
        <w:t xml:space="preserve"> sebagai perbandingan dari hasil-</w:t>
      </w:r>
      <w:r w:rsidRPr="00FF706B">
        <w:rPr>
          <w:rFonts w:ascii="Book Antiqua" w:hAnsi="Book Antiqua" w:cs="Times New Roman"/>
          <w:bCs/>
          <w:lang w:val="en-US"/>
        </w:rPr>
        <w:t>hasil</w:t>
      </w:r>
      <w:r w:rsidRPr="00FF706B">
        <w:rPr>
          <w:rFonts w:ascii="Book Antiqua" w:hAnsi="Book Antiqua" w:cs="Times New Roman"/>
          <w:bCs/>
        </w:rPr>
        <w:t xml:space="preserve"> penelitian yang </w:t>
      </w:r>
      <w:r w:rsidRPr="00FF706B">
        <w:rPr>
          <w:rFonts w:ascii="Book Antiqua" w:hAnsi="Book Antiqua" w:cs="Times New Roman"/>
          <w:bCs/>
          <w:lang w:val="en-US"/>
        </w:rPr>
        <w:t>ingin</w:t>
      </w:r>
      <w:r w:rsidRPr="00FF706B">
        <w:rPr>
          <w:rFonts w:ascii="Book Antiqua" w:hAnsi="Book Antiqua" w:cs="Times New Roman"/>
          <w:bCs/>
        </w:rPr>
        <w:t xml:space="preserve"> dicobakan </w:t>
      </w:r>
      <w:r w:rsidRPr="00FF706B">
        <w:rPr>
          <w:rFonts w:ascii="Book Antiqua" w:hAnsi="Book Antiqua" w:cs="Times New Roman"/>
          <w:bCs/>
          <w:lang w:val="en-US"/>
        </w:rPr>
        <w:t>serta semua</w:t>
      </w:r>
      <w:r w:rsidRPr="00FF706B">
        <w:rPr>
          <w:rFonts w:ascii="Book Antiqua" w:hAnsi="Book Antiqua" w:cs="Times New Roman"/>
          <w:bCs/>
        </w:rPr>
        <w:t xml:space="preserve"> pernyataan </w:t>
      </w:r>
      <w:r w:rsidRPr="00FF706B">
        <w:rPr>
          <w:rFonts w:ascii="Book Antiqua" w:hAnsi="Book Antiqua" w:cs="Times New Roman"/>
          <w:bCs/>
          <w:lang w:val="en-US"/>
        </w:rPr>
        <w:t xml:space="preserve">dari </w:t>
      </w:r>
      <w:r w:rsidRPr="00FF706B">
        <w:rPr>
          <w:rFonts w:ascii="Book Antiqua" w:hAnsi="Book Antiqua" w:cs="Times New Roman"/>
          <w:bCs/>
        </w:rPr>
        <w:t xml:space="preserve">hasil penelitian yang bukan berasal dari penulis </w:t>
      </w:r>
      <w:r w:rsidRPr="00FF706B">
        <w:rPr>
          <w:rFonts w:ascii="Book Antiqua" w:hAnsi="Book Antiqua" w:cs="Times New Roman"/>
          <w:bCs/>
          <w:lang w:val="en-US"/>
        </w:rPr>
        <w:t>wajib</w:t>
      </w:r>
      <w:r w:rsidRPr="00FF706B">
        <w:rPr>
          <w:rFonts w:ascii="Book Antiqua" w:hAnsi="Book Antiqua" w:cs="Times New Roman"/>
          <w:bCs/>
        </w:rPr>
        <w:t>.</w:t>
      </w:r>
      <w:r w:rsidR="00C56E8B">
        <w:rPr>
          <w:rFonts w:ascii="Book Antiqua" w:hAnsi="Book Antiqua" w:cs="Times New Roman"/>
          <w:bCs/>
        </w:rPr>
        <w:fldChar w:fldCharType="begin" w:fldLock="1"/>
      </w:r>
      <w:r w:rsidR="00C56E8B">
        <w:rPr>
          <w:rFonts w:ascii="Book Antiqua" w:hAnsi="Book Antiqua" w:cs="Times New Roman"/>
          <w:bCs/>
        </w:rPr>
        <w:instrText>ADDIN CSL_CITATION {"citationItems":[{"id":"ITEM-1","itemData":{"DOI":"10.11594/jk6em.02.01.08","author":[{"dropping-particle":"","family":"Baiti","given":"Noor","non-dropping-particle":"","parse-names":false,"suffix":""}],"container-title":"Journal of K6, Education, and Management","id":"ITEM-1","issue":"1","issued":{"date-parts":[["2019"]]},"page":"58-63","title":"Parenting Pattern, Socioeconomic Status and Parent’s Communication on Early Childhood Language Ability","type":"article-journal","volume":"2"},"uris":["http://www.mendeley.com/documents/?uuid=1b4a0103-d39d-4706-bc8d-20a1df78de48"]}],"mendeley":{"formattedCitation":"(Baiti, 2019)","plainTextFormattedCitation":"(Baiti, 2019)","previouslyFormattedCitation":"(Baiti, 2019)"},"properties":{"noteIndex":0},"schema":"https://github.com/citation-style-language/schema/raw/master/csl-citation.json"}</w:instrText>
      </w:r>
      <w:r w:rsidR="00C56E8B">
        <w:rPr>
          <w:rFonts w:ascii="Book Antiqua" w:hAnsi="Book Antiqua" w:cs="Times New Roman"/>
          <w:bCs/>
        </w:rPr>
        <w:fldChar w:fldCharType="separate"/>
      </w:r>
      <w:r w:rsidR="00C56E8B" w:rsidRPr="00C56E8B">
        <w:rPr>
          <w:rFonts w:ascii="Book Antiqua" w:hAnsi="Book Antiqua" w:cs="Times New Roman"/>
          <w:bCs/>
          <w:noProof/>
        </w:rPr>
        <w:t>(Baiti, 2019)</w:t>
      </w:r>
      <w:r w:rsidR="00C56E8B">
        <w:rPr>
          <w:rFonts w:ascii="Book Antiqua" w:hAnsi="Book Antiqua" w:cs="Times New Roman"/>
          <w:bCs/>
        </w:rPr>
        <w:fldChar w:fldCharType="end"/>
      </w:r>
    </w:p>
    <w:p w14:paraId="70797C07" w14:textId="1BE1D74B" w:rsidR="00FF706B" w:rsidRPr="00C56E8B" w:rsidRDefault="00FF706B" w:rsidP="00FF706B">
      <w:pPr>
        <w:spacing w:after="0"/>
        <w:ind w:firstLine="284"/>
        <w:jc w:val="both"/>
        <w:rPr>
          <w:rFonts w:ascii="Book Antiqua" w:hAnsi="Book Antiqua" w:cs="Times New Roman"/>
          <w:lang w:val="en-US"/>
        </w:rPr>
      </w:pPr>
      <w:r w:rsidRPr="00FF706B">
        <w:rPr>
          <w:rFonts w:ascii="Book Antiqua" w:hAnsi="Book Antiqua" w:cs="Times New Roman"/>
          <w:bCs/>
        </w:rPr>
        <w:t xml:space="preserve"> U</w:t>
      </w:r>
      <w:r w:rsidRPr="00FF706B">
        <w:rPr>
          <w:rFonts w:ascii="Book Antiqua" w:hAnsi="Book Antiqua" w:cs="Times New Roman"/>
          <w:bCs/>
          <w:lang w:val="en-US"/>
        </w:rPr>
        <w:t>ntuk mencantumkan</w:t>
      </w:r>
      <w:r w:rsidRPr="00FF706B">
        <w:rPr>
          <w:rFonts w:ascii="Book Antiqua" w:hAnsi="Book Antiqua" w:cs="Times New Roman"/>
          <w:bCs/>
        </w:rPr>
        <w:t xml:space="preserve"> sumbernya juga tata cara</w:t>
      </w:r>
      <w:r w:rsidRPr="00FF706B">
        <w:rPr>
          <w:rFonts w:ascii="Book Antiqua" w:hAnsi="Book Antiqua" w:cs="Times New Roman"/>
          <w:bCs/>
          <w:lang w:val="en-US"/>
        </w:rPr>
        <w:t xml:space="preserve"> yang</w:t>
      </w:r>
      <w:r w:rsidRPr="00FF706B">
        <w:rPr>
          <w:rFonts w:ascii="Book Antiqua" w:hAnsi="Book Antiqua" w:cs="Times New Roman"/>
          <w:bCs/>
        </w:rPr>
        <w:t xml:space="preserve"> mengacu</w:t>
      </w:r>
      <w:r w:rsidRPr="00FF706B">
        <w:rPr>
          <w:rFonts w:ascii="Book Antiqua" w:hAnsi="Book Antiqua" w:cs="Times New Roman"/>
          <w:bCs/>
          <w:lang w:val="en-US"/>
        </w:rPr>
        <w:t xml:space="preserve"> pada</w:t>
      </w:r>
      <w:r w:rsidRPr="00FF706B">
        <w:rPr>
          <w:rFonts w:ascii="Book Antiqua" w:hAnsi="Book Antiqua" w:cs="Times New Roman"/>
          <w:bCs/>
        </w:rPr>
        <w:t xml:space="preserve"> sumber pustaka</w:t>
      </w:r>
      <w:r w:rsidRPr="00FF706B">
        <w:rPr>
          <w:rFonts w:ascii="Book Antiqua" w:hAnsi="Book Antiqua" w:cs="Times New Roman"/>
          <w:bCs/>
          <w:lang w:val="en-US"/>
        </w:rPr>
        <w:t xml:space="preserve"> yang</w:t>
      </w:r>
      <w:r w:rsidRPr="00FF706B">
        <w:rPr>
          <w:rFonts w:ascii="Book Antiqua" w:hAnsi="Book Antiqua" w:cs="Times New Roman"/>
          <w:bCs/>
        </w:rPr>
        <w:t xml:space="preserve"> </w:t>
      </w:r>
      <w:r w:rsidRPr="00FF706B">
        <w:rPr>
          <w:rFonts w:ascii="Book Antiqua" w:hAnsi="Book Antiqua" w:cs="Times New Roman"/>
          <w:bCs/>
          <w:lang w:val="en-US"/>
        </w:rPr>
        <w:t xml:space="preserve">juga </w:t>
      </w:r>
      <w:r w:rsidRPr="00FF706B">
        <w:rPr>
          <w:rFonts w:ascii="Book Antiqua" w:hAnsi="Book Antiqua" w:cs="Times New Roman"/>
          <w:bCs/>
        </w:rPr>
        <w:t xml:space="preserve">mengikuti kaidah yang </w:t>
      </w:r>
      <w:r w:rsidRPr="00FF706B">
        <w:rPr>
          <w:rFonts w:ascii="Book Antiqua" w:hAnsi="Book Antiqua" w:cs="Times New Roman"/>
          <w:bCs/>
          <w:lang w:val="en-US"/>
        </w:rPr>
        <w:t xml:space="preserve">telah </w:t>
      </w:r>
      <w:r w:rsidRPr="00FF706B">
        <w:rPr>
          <w:rFonts w:ascii="Book Antiqua" w:hAnsi="Book Antiqua" w:cs="Times New Roman"/>
          <w:bCs/>
        </w:rPr>
        <w:t xml:space="preserve">ditetapkan </w:t>
      </w:r>
      <w:r w:rsidRPr="00FF706B">
        <w:rPr>
          <w:rFonts w:ascii="Book Antiqua" w:hAnsi="Book Antiqua" w:cs="Times New Roman"/>
          <w:bCs/>
          <w:lang w:val="en-US"/>
        </w:rPr>
        <w:t xml:space="preserve">dan </w:t>
      </w:r>
      <w:r w:rsidRPr="00FF706B">
        <w:rPr>
          <w:rFonts w:ascii="Book Antiqua" w:hAnsi="Book Antiqua" w:cs="Times New Roman"/>
          <w:bCs/>
        </w:rPr>
        <w:t>berlaku</w:t>
      </w:r>
      <w:r w:rsidRPr="00FF706B">
        <w:rPr>
          <w:rFonts w:ascii="Book Antiqua" w:hAnsi="Book Antiqua" w:cs="Times New Roman"/>
          <w:bCs/>
          <w:lang w:val="en-US"/>
        </w:rPr>
        <w:t xml:space="preserve">, ciri </w:t>
      </w:r>
      <w:r w:rsidRPr="00FF706B">
        <w:rPr>
          <w:rFonts w:ascii="Book Antiqua" w:hAnsi="Book Antiqua" w:cs="Times New Roman"/>
          <w:bCs/>
          <w:i/>
        </w:rPr>
        <w:t>literatur review</w:t>
      </w:r>
      <w:r w:rsidRPr="00FF706B">
        <w:rPr>
          <w:rFonts w:ascii="Book Antiqua" w:hAnsi="Book Antiqua" w:cs="Times New Roman"/>
          <w:bCs/>
        </w:rPr>
        <w:t xml:space="preserve"> </w:t>
      </w:r>
      <w:r w:rsidRPr="00FF706B">
        <w:rPr>
          <w:rFonts w:ascii="Book Antiqua" w:hAnsi="Book Antiqua" w:cs="Times New Roman"/>
          <w:bCs/>
          <w:lang w:val="en-US"/>
        </w:rPr>
        <w:t>baik ialah harus memiliki sifat yang</w:t>
      </w:r>
      <w:r w:rsidRPr="00FF706B">
        <w:rPr>
          <w:rFonts w:ascii="Book Antiqua" w:hAnsi="Book Antiqua" w:cs="Times New Roman"/>
          <w:bCs/>
        </w:rPr>
        <w:t xml:space="preserve"> relevan, m</w:t>
      </w:r>
      <w:r w:rsidRPr="00FF706B">
        <w:rPr>
          <w:rFonts w:ascii="Book Antiqua" w:hAnsi="Book Antiqua" w:cs="Times New Roman"/>
          <w:bCs/>
          <w:lang w:val="en-US"/>
        </w:rPr>
        <w:t>emadai</w:t>
      </w:r>
      <w:r w:rsidRPr="00FF706B">
        <w:rPr>
          <w:rFonts w:ascii="Book Antiqua" w:hAnsi="Book Antiqua" w:cs="Times New Roman"/>
          <w:bCs/>
        </w:rPr>
        <w:t xml:space="preserve"> dan</w:t>
      </w:r>
      <w:r w:rsidRPr="00FF706B">
        <w:rPr>
          <w:rFonts w:ascii="Book Antiqua" w:hAnsi="Book Antiqua" w:cs="Times New Roman"/>
          <w:bCs/>
          <w:lang w:val="en-US"/>
        </w:rPr>
        <w:t xml:space="preserve"> juga</w:t>
      </w:r>
      <w:r w:rsidRPr="00FF706B">
        <w:rPr>
          <w:rFonts w:ascii="Book Antiqua" w:hAnsi="Book Antiqua" w:cs="Times New Roman"/>
          <w:bCs/>
        </w:rPr>
        <w:t xml:space="preserve"> m</w:t>
      </w:r>
      <w:r w:rsidRPr="00FF706B">
        <w:rPr>
          <w:rFonts w:ascii="Book Antiqua" w:hAnsi="Book Antiqua" w:cs="Times New Roman"/>
          <w:bCs/>
          <w:lang w:val="en-US"/>
        </w:rPr>
        <w:t>utakhir</w:t>
      </w:r>
      <w:r w:rsidRPr="00FF706B">
        <w:rPr>
          <w:rFonts w:ascii="Book Antiqua" w:hAnsi="Book Antiqua" w:cs="Times New Roman"/>
          <w:bCs/>
        </w:rPr>
        <w:t>, dalam menguraikan penelitian harus</w:t>
      </w:r>
      <w:r w:rsidRPr="00FF706B">
        <w:rPr>
          <w:rFonts w:ascii="Book Antiqua" w:hAnsi="Book Antiqua" w:cs="Times New Roman"/>
          <w:bCs/>
          <w:lang w:val="en-US"/>
        </w:rPr>
        <w:t xml:space="preserve"> bisa</w:t>
      </w:r>
      <w:r w:rsidRPr="00FF706B">
        <w:rPr>
          <w:rFonts w:ascii="Book Antiqua" w:hAnsi="Book Antiqua" w:cs="Times New Roman"/>
          <w:bCs/>
        </w:rPr>
        <w:t xml:space="preserve"> </w:t>
      </w:r>
      <w:r w:rsidRPr="00FF706B">
        <w:rPr>
          <w:rFonts w:ascii="Book Antiqua" w:hAnsi="Book Antiqua" w:cs="Times New Roman"/>
          <w:bCs/>
          <w:lang w:val="en-US"/>
        </w:rPr>
        <w:t>menjelaskan</w:t>
      </w:r>
      <w:r w:rsidRPr="00FF706B">
        <w:rPr>
          <w:rFonts w:ascii="Book Antiqua" w:hAnsi="Book Antiqua" w:cs="Times New Roman"/>
          <w:bCs/>
        </w:rPr>
        <w:t xml:space="preserve"> </w:t>
      </w:r>
      <w:r w:rsidRPr="00FF706B">
        <w:rPr>
          <w:rFonts w:ascii="Book Antiqua" w:hAnsi="Book Antiqua" w:cs="Times New Roman"/>
          <w:bCs/>
          <w:lang w:val="en-US"/>
        </w:rPr>
        <w:t>tentang bagaimana</w:t>
      </w:r>
      <w:r w:rsidRPr="00FF706B">
        <w:rPr>
          <w:rFonts w:ascii="Book Antiqua" w:hAnsi="Book Antiqua" w:cs="Times New Roman"/>
          <w:bCs/>
        </w:rPr>
        <w:t xml:space="preserve"> perubahan atau</w:t>
      </w:r>
      <w:r w:rsidRPr="00FF706B">
        <w:rPr>
          <w:rFonts w:ascii="Book Antiqua" w:hAnsi="Book Antiqua" w:cs="Times New Roman"/>
          <w:bCs/>
          <w:lang w:val="en-US"/>
        </w:rPr>
        <w:t>pun</w:t>
      </w:r>
      <w:r w:rsidRPr="00FF706B">
        <w:rPr>
          <w:rFonts w:ascii="Book Antiqua" w:hAnsi="Book Antiqua" w:cs="Times New Roman"/>
          <w:bCs/>
        </w:rPr>
        <w:t xml:space="preserve"> variabel yang digunakan,</w:t>
      </w:r>
      <w:r w:rsidRPr="00FF706B">
        <w:rPr>
          <w:rFonts w:ascii="Book Antiqua" w:hAnsi="Book Antiqua" w:cs="Times New Roman"/>
          <w:bCs/>
          <w:lang w:val="en-US"/>
        </w:rPr>
        <w:t xml:space="preserve"> </w:t>
      </w:r>
      <w:r w:rsidRPr="00FF706B">
        <w:rPr>
          <w:rFonts w:ascii="Book Antiqua" w:hAnsi="Book Antiqua" w:cs="Times New Roman"/>
          <w:bCs/>
        </w:rPr>
        <w:t>rancangan penelitan,</w:t>
      </w:r>
      <w:r w:rsidRPr="00FF706B">
        <w:rPr>
          <w:rFonts w:ascii="Book Antiqua" w:hAnsi="Book Antiqua" w:cs="Times New Roman"/>
          <w:bCs/>
          <w:lang w:val="en-US"/>
        </w:rPr>
        <w:t xml:space="preserve"> metode yang digunakan,</w:t>
      </w:r>
      <w:r w:rsidRPr="00FF706B">
        <w:rPr>
          <w:rFonts w:ascii="Book Antiqua" w:hAnsi="Book Antiqua" w:cs="Times New Roman"/>
          <w:bCs/>
        </w:rPr>
        <w:t xml:space="preserve"> samplin</w:t>
      </w:r>
      <w:r w:rsidRPr="00FF706B">
        <w:rPr>
          <w:rFonts w:ascii="Book Antiqua" w:hAnsi="Book Antiqua" w:cs="Times New Roman"/>
          <w:bCs/>
          <w:lang w:val="en-US"/>
        </w:rPr>
        <w:t>g</w:t>
      </w:r>
      <w:r w:rsidRPr="00FF706B">
        <w:rPr>
          <w:rFonts w:ascii="Book Antiqua" w:hAnsi="Book Antiqua" w:cs="Times New Roman"/>
          <w:bCs/>
        </w:rPr>
        <w:t xml:space="preserve">, teknik mengumpulkan, serta analisis data dan juga cara penafsirannya. Penelusuran pustaka ialah </w:t>
      </w:r>
      <w:r w:rsidRPr="00FF706B">
        <w:rPr>
          <w:rFonts w:ascii="Book Antiqua" w:hAnsi="Book Antiqua" w:cs="Times New Roman"/>
          <w:bCs/>
          <w:lang w:val="en-US"/>
        </w:rPr>
        <w:t>langkah</w:t>
      </w:r>
      <w:r w:rsidRPr="00FF706B">
        <w:rPr>
          <w:rFonts w:ascii="Book Antiqua" w:hAnsi="Book Antiqua" w:cs="Times New Roman"/>
          <w:bCs/>
        </w:rPr>
        <w:t xml:space="preserve"> awal </w:t>
      </w:r>
      <w:r w:rsidRPr="00FF706B">
        <w:rPr>
          <w:rFonts w:ascii="Book Antiqua" w:hAnsi="Book Antiqua" w:cs="Times New Roman"/>
          <w:bCs/>
          <w:lang w:val="en-US"/>
        </w:rPr>
        <w:t>yang akan digunakan</w:t>
      </w:r>
      <w:r w:rsidRPr="00FF706B">
        <w:rPr>
          <w:rFonts w:ascii="Book Antiqua" w:hAnsi="Book Antiqua" w:cs="Times New Roman"/>
          <w:bCs/>
        </w:rPr>
        <w:t xml:space="preserve"> buat mengumpulkan informasi </w:t>
      </w:r>
      <w:r w:rsidRPr="00FF706B">
        <w:rPr>
          <w:rFonts w:ascii="Book Antiqua" w:hAnsi="Book Antiqua" w:cs="Times New Roman"/>
          <w:bCs/>
          <w:lang w:val="en-US"/>
        </w:rPr>
        <w:t xml:space="preserve">bersifat </w:t>
      </w:r>
      <w:r w:rsidRPr="00FF706B">
        <w:rPr>
          <w:rFonts w:ascii="Book Antiqua" w:hAnsi="Book Antiqua" w:cs="Times New Roman"/>
          <w:bCs/>
        </w:rPr>
        <w:t>nyata</w:t>
      </w:r>
      <w:r w:rsidRPr="00FF706B">
        <w:rPr>
          <w:rFonts w:ascii="Book Antiqua" w:hAnsi="Book Antiqua" w:cs="Times New Roman"/>
          <w:bCs/>
          <w:lang w:val="en-US"/>
        </w:rPr>
        <w:t>,</w:t>
      </w:r>
      <w:r w:rsidRPr="00FF706B">
        <w:rPr>
          <w:rFonts w:ascii="Book Antiqua" w:hAnsi="Book Antiqua" w:cs="Times New Roman"/>
          <w:bCs/>
        </w:rPr>
        <w:t xml:space="preserve"> penelusuran pustaka</w:t>
      </w:r>
      <w:r w:rsidRPr="00FF706B">
        <w:rPr>
          <w:rFonts w:ascii="Book Antiqua" w:hAnsi="Book Antiqua" w:cs="Times New Roman"/>
          <w:bCs/>
          <w:lang w:val="en-US"/>
        </w:rPr>
        <w:t xml:space="preserve"> juga </w:t>
      </w:r>
      <w:r w:rsidRPr="00FF706B">
        <w:rPr>
          <w:rFonts w:ascii="Book Antiqua" w:hAnsi="Book Antiqua" w:cs="Times New Roman"/>
          <w:bCs/>
        </w:rPr>
        <w:t xml:space="preserve">berguna buat terhindar dari </w:t>
      </w:r>
      <w:r w:rsidRPr="00FF706B">
        <w:rPr>
          <w:rFonts w:ascii="Book Antiqua" w:hAnsi="Book Antiqua" w:cs="Times New Roman"/>
          <w:bCs/>
          <w:lang w:val="en-US"/>
        </w:rPr>
        <w:t xml:space="preserve">masalah </w:t>
      </w:r>
      <w:r w:rsidRPr="00FF706B">
        <w:rPr>
          <w:rFonts w:ascii="Book Antiqua" w:hAnsi="Book Antiqua" w:cs="Times New Roman"/>
          <w:bCs/>
        </w:rPr>
        <w:t>duplikat dari pe</w:t>
      </w:r>
      <w:r w:rsidRPr="00FF706B">
        <w:rPr>
          <w:rFonts w:ascii="Book Antiqua" w:hAnsi="Book Antiqua" w:cs="Times New Roman"/>
          <w:bCs/>
          <w:lang w:val="en-US"/>
        </w:rPr>
        <w:t>l</w:t>
      </w:r>
      <w:r w:rsidRPr="00FF706B">
        <w:rPr>
          <w:rFonts w:ascii="Book Antiqua" w:hAnsi="Book Antiqua" w:cs="Times New Roman"/>
          <w:bCs/>
        </w:rPr>
        <w:t>a</w:t>
      </w:r>
      <w:r w:rsidRPr="00FF706B">
        <w:rPr>
          <w:rFonts w:ascii="Book Antiqua" w:hAnsi="Book Antiqua" w:cs="Times New Roman"/>
          <w:bCs/>
          <w:lang w:val="en-US"/>
        </w:rPr>
        <w:t>k</w:t>
      </w:r>
      <w:r w:rsidRPr="00FF706B">
        <w:rPr>
          <w:rFonts w:ascii="Book Antiqua" w:hAnsi="Book Antiqua" w:cs="Times New Roman"/>
          <w:bCs/>
        </w:rPr>
        <w:t>sanaan</w:t>
      </w:r>
      <w:r w:rsidRPr="00FF706B">
        <w:rPr>
          <w:rFonts w:ascii="Book Antiqua" w:hAnsi="Book Antiqua" w:cs="Times New Roman"/>
          <w:bCs/>
          <w:lang w:val="en-US"/>
        </w:rPr>
        <w:t xml:space="preserve"> dan </w:t>
      </w:r>
      <w:r w:rsidRPr="00FF706B">
        <w:rPr>
          <w:rFonts w:ascii="Book Antiqua" w:hAnsi="Book Antiqua" w:cs="Times New Roman"/>
          <w:bCs/>
        </w:rPr>
        <w:t>penelurusan pustaka</w:t>
      </w:r>
      <w:r w:rsidRPr="00FF706B">
        <w:rPr>
          <w:rFonts w:ascii="Book Antiqua" w:hAnsi="Book Antiqua" w:cs="Times New Roman"/>
          <w:bCs/>
          <w:lang w:val="en-US"/>
        </w:rPr>
        <w:t>,</w:t>
      </w:r>
      <w:r w:rsidRPr="00FF706B">
        <w:rPr>
          <w:rFonts w:ascii="Book Antiqua" w:hAnsi="Book Antiqua" w:cs="Times New Roman"/>
          <w:bCs/>
        </w:rPr>
        <w:t xml:space="preserve"> </w:t>
      </w:r>
      <w:r w:rsidRPr="00FF706B">
        <w:rPr>
          <w:rFonts w:ascii="Book Antiqua" w:hAnsi="Book Antiqua" w:cs="Times New Roman"/>
          <w:bCs/>
          <w:lang w:val="en-US"/>
        </w:rPr>
        <w:t>guna</w:t>
      </w:r>
      <w:r w:rsidRPr="00FF706B">
        <w:rPr>
          <w:rFonts w:ascii="Book Antiqua" w:hAnsi="Book Antiqua" w:cs="Times New Roman"/>
          <w:bCs/>
        </w:rPr>
        <w:t xml:space="preserve"> mengetahui penelitian yang pernah dilakukan </w:t>
      </w:r>
      <w:r w:rsidRPr="00FF706B">
        <w:rPr>
          <w:rFonts w:ascii="Book Antiqua" w:hAnsi="Book Antiqua" w:cs="Times New Roman"/>
          <w:bCs/>
          <w:i/>
        </w:rPr>
        <w:t>literature review</w:t>
      </w:r>
      <w:r w:rsidRPr="00FF706B">
        <w:rPr>
          <w:rFonts w:ascii="Book Antiqua" w:hAnsi="Book Antiqua" w:cs="Times New Roman"/>
          <w:bCs/>
        </w:rPr>
        <w:t xml:space="preserve"> </w:t>
      </w:r>
      <w:r w:rsidRPr="00FF706B">
        <w:rPr>
          <w:rFonts w:ascii="Book Antiqua" w:hAnsi="Book Antiqua" w:cs="Times New Roman"/>
          <w:bCs/>
          <w:lang w:val="en-US"/>
        </w:rPr>
        <w:t xml:space="preserve">biasa </w:t>
      </w:r>
      <w:r w:rsidRPr="00FF706B">
        <w:rPr>
          <w:rFonts w:ascii="Book Antiqua" w:hAnsi="Book Antiqua" w:cs="Times New Roman"/>
          <w:bCs/>
        </w:rPr>
        <w:t xml:space="preserve">dilakukan </w:t>
      </w:r>
      <w:r w:rsidRPr="00FF706B">
        <w:rPr>
          <w:rFonts w:ascii="Book Antiqua" w:hAnsi="Book Antiqua" w:cs="Times New Roman"/>
          <w:bCs/>
          <w:lang w:val="en-US"/>
        </w:rPr>
        <w:t>menggunakan</w:t>
      </w:r>
      <w:r w:rsidRPr="00FF706B">
        <w:rPr>
          <w:rFonts w:ascii="Book Antiqua" w:hAnsi="Book Antiqua" w:cs="Times New Roman"/>
          <w:bCs/>
        </w:rPr>
        <w:t xml:space="preserve"> cara</w:t>
      </w:r>
      <w:r w:rsidRPr="00FF706B">
        <w:rPr>
          <w:rFonts w:ascii="Book Antiqua" w:hAnsi="Book Antiqua" w:cs="Times New Roman"/>
          <w:bCs/>
          <w:lang w:val="en-US"/>
        </w:rPr>
        <w:t xml:space="preserve"> yang pertama</w:t>
      </w:r>
      <w:r w:rsidRPr="00FF706B">
        <w:rPr>
          <w:rFonts w:ascii="Book Antiqua" w:hAnsi="Book Antiqua" w:cs="Times New Roman"/>
          <w:bCs/>
        </w:rPr>
        <w:t xml:space="preserve"> membaca,</w:t>
      </w:r>
      <w:r w:rsidRPr="00FF706B">
        <w:rPr>
          <w:rFonts w:ascii="Book Antiqua" w:hAnsi="Book Antiqua" w:cs="Times New Roman"/>
          <w:bCs/>
          <w:lang w:val="en-US"/>
        </w:rPr>
        <w:t xml:space="preserve"> lalu</w:t>
      </w:r>
      <w:r w:rsidRPr="00FF706B">
        <w:rPr>
          <w:rFonts w:ascii="Book Antiqua" w:hAnsi="Book Antiqua" w:cs="Times New Roman"/>
          <w:bCs/>
        </w:rPr>
        <w:t xml:space="preserve"> memahami,</w:t>
      </w:r>
      <w:r w:rsidRPr="00FF706B">
        <w:rPr>
          <w:rFonts w:ascii="Book Antiqua" w:hAnsi="Book Antiqua" w:cs="Times New Roman"/>
          <w:bCs/>
          <w:lang w:val="en-US"/>
        </w:rPr>
        <w:t xml:space="preserve"> dilanjut dengan </w:t>
      </w:r>
      <w:r w:rsidRPr="00FF706B">
        <w:rPr>
          <w:rFonts w:ascii="Book Antiqua" w:hAnsi="Book Antiqua" w:cs="Times New Roman"/>
          <w:bCs/>
        </w:rPr>
        <w:t xml:space="preserve">mengkritik, dan </w:t>
      </w:r>
      <w:r w:rsidRPr="00FF706B">
        <w:rPr>
          <w:rFonts w:ascii="Book Antiqua" w:hAnsi="Book Antiqua" w:cs="Times New Roman"/>
          <w:bCs/>
          <w:i/>
        </w:rPr>
        <w:t>mereview literatur</w:t>
      </w:r>
      <w:r w:rsidRPr="00FF706B">
        <w:rPr>
          <w:rFonts w:ascii="Book Antiqua" w:hAnsi="Book Antiqua" w:cs="Times New Roman"/>
        </w:rPr>
        <w:t xml:space="preserve"> dari </w:t>
      </w:r>
      <w:r w:rsidRPr="00FF706B">
        <w:rPr>
          <w:rFonts w:ascii="Book Antiqua" w:hAnsi="Book Antiqua" w:cs="Times New Roman"/>
          <w:lang w:val="en-US"/>
        </w:rPr>
        <w:t>bermacam</w:t>
      </w:r>
      <w:r w:rsidRPr="00FF706B">
        <w:rPr>
          <w:rFonts w:ascii="Book Antiqua" w:hAnsi="Book Antiqua" w:cs="Times New Roman"/>
        </w:rPr>
        <w:t xml:space="preserve"> sumber tinjauan</w:t>
      </w:r>
      <w:r w:rsidRPr="00FF706B">
        <w:rPr>
          <w:rFonts w:ascii="Book Antiqua" w:hAnsi="Book Antiqua" w:cs="Times New Roman"/>
          <w:lang w:val="en-US"/>
        </w:rPr>
        <w:t>,</w:t>
      </w:r>
      <w:r w:rsidRPr="00FF706B">
        <w:rPr>
          <w:rFonts w:ascii="Book Antiqua" w:hAnsi="Book Antiqua" w:cs="Times New Roman"/>
        </w:rPr>
        <w:t xml:space="preserve"> </w:t>
      </w:r>
      <w:r w:rsidRPr="00FF706B">
        <w:rPr>
          <w:rFonts w:ascii="Book Antiqua" w:hAnsi="Book Antiqua" w:cs="Times New Roman"/>
          <w:i/>
        </w:rPr>
        <w:t>literatur</w:t>
      </w:r>
      <w:r w:rsidRPr="00FF706B">
        <w:rPr>
          <w:rFonts w:ascii="Book Antiqua" w:hAnsi="Book Antiqua" w:cs="Times New Roman"/>
        </w:rPr>
        <w:t xml:space="preserve"> </w:t>
      </w:r>
      <w:r w:rsidRPr="00FF706B">
        <w:rPr>
          <w:rFonts w:ascii="Book Antiqua" w:hAnsi="Book Antiqua" w:cs="Times New Roman"/>
          <w:lang w:val="en-US"/>
        </w:rPr>
        <w:t xml:space="preserve">juga </w:t>
      </w:r>
      <w:r w:rsidRPr="00FF706B">
        <w:rPr>
          <w:rFonts w:ascii="Book Antiqua" w:hAnsi="Book Antiqua" w:cs="Times New Roman"/>
        </w:rPr>
        <w:t>memberikan ide juga tujuan</w:t>
      </w:r>
      <w:r w:rsidRPr="00FF706B">
        <w:rPr>
          <w:rFonts w:ascii="Book Antiqua" w:hAnsi="Book Antiqua" w:cs="Times New Roman"/>
          <w:lang w:val="en-US"/>
        </w:rPr>
        <w:t xml:space="preserve"> yaitu biasanya te</w:t>
      </w:r>
      <w:r w:rsidRPr="00FF706B">
        <w:rPr>
          <w:rFonts w:ascii="Book Antiqua" w:hAnsi="Book Antiqua" w:cs="Times New Roman"/>
        </w:rPr>
        <w:t>rhadap topik penelitian yang</w:t>
      </w:r>
      <w:r w:rsidRPr="00FF706B">
        <w:rPr>
          <w:rFonts w:ascii="Book Antiqua" w:hAnsi="Book Antiqua" w:cs="Times New Roman"/>
          <w:lang w:val="en-US"/>
        </w:rPr>
        <w:t xml:space="preserve"> ingin</w:t>
      </w:r>
      <w:r w:rsidRPr="00FF706B">
        <w:rPr>
          <w:rFonts w:ascii="Book Antiqua" w:hAnsi="Book Antiqua" w:cs="Times New Roman"/>
        </w:rPr>
        <w:t xml:space="preserve"> melakukan </w:t>
      </w:r>
      <w:r w:rsidRPr="00FF706B">
        <w:rPr>
          <w:rFonts w:ascii="Book Antiqua" w:hAnsi="Book Antiqua" w:cs="Times New Roman"/>
          <w:i/>
        </w:rPr>
        <w:t>literature review</w:t>
      </w:r>
      <w:r w:rsidRPr="00FF706B">
        <w:rPr>
          <w:rFonts w:ascii="Book Antiqua" w:hAnsi="Book Antiqua" w:cs="Times New Roman"/>
        </w:rPr>
        <w:t xml:space="preserve"> </w:t>
      </w:r>
      <w:r w:rsidRPr="00FF706B">
        <w:rPr>
          <w:rFonts w:ascii="Book Antiqua" w:hAnsi="Book Antiqua" w:cs="Times New Roman"/>
          <w:lang w:val="en-US"/>
        </w:rPr>
        <w:lastRenderedPageBreak/>
        <w:t xml:space="preserve">biasanya </w:t>
      </w:r>
      <w:r w:rsidRPr="00FF706B">
        <w:rPr>
          <w:rFonts w:ascii="Book Antiqua" w:hAnsi="Book Antiqua" w:cs="Times New Roman"/>
        </w:rPr>
        <w:t>terisi</w:t>
      </w:r>
      <w:r w:rsidRPr="00FF706B">
        <w:rPr>
          <w:rFonts w:ascii="Book Antiqua" w:hAnsi="Book Antiqua" w:cs="Times New Roman"/>
          <w:lang w:val="en-US"/>
        </w:rPr>
        <w:t xml:space="preserve"> sebuah</w:t>
      </w:r>
      <w:r w:rsidRPr="00FF706B">
        <w:rPr>
          <w:rFonts w:ascii="Book Antiqua" w:hAnsi="Book Antiqua" w:cs="Times New Roman"/>
        </w:rPr>
        <w:t xml:space="preserve"> ulasan, rangkuman, dan</w:t>
      </w:r>
      <w:r w:rsidRPr="00FF706B">
        <w:rPr>
          <w:rFonts w:ascii="Book Antiqua" w:hAnsi="Book Antiqua" w:cs="Times New Roman"/>
          <w:lang w:val="en-US"/>
        </w:rPr>
        <w:t xml:space="preserve"> juga</w:t>
      </w:r>
      <w:r w:rsidRPr="00FF706B">
        <w:rPr>
          <w:rFonts w:ascii="Book Antiqua" w:hAnsi="Book Antiqua" w:cs="Times New Roman"/>
        </w:rPr>
        <w:t xml:space="preserve"> pemikiran tulisan</w:t>
      </w:r>
      <w:r w:rsidRPr="00FF706B">
        <w:rPr>
          <w:rFonts w:ascii="Book Antiqua" w:hAnsi="Book Antiqua" w:cs="Times New Roman"/>
          <w:lang w:val="en-US"/>
        </w:rPr>
        <w:t xml:space="preserve"> soal</w:t>
      </w:r>
      <w:r w:rsidRPr="00FF706B">
        <w:rPr>
          <w:rFonts w:ascii="Book Antiqua" w:hAnsi="Book Antiqua" w:cs="Times New Roman"/>
        </w:rPr>
        <w:t xml:space="preserve"> </w:t>
      </w:r>
      <w:r w:rsidRPr="00FF706B">
        <w:rPr>
          <w:rFonts w:ascii="Book Antiqua" w:hAnsi="Book Antiqua" w:cs="Times New Roman"/>
          <w:lang w:val="en-US"/>
        </w:rPr>
        <w:t xml:space="preserve">bermacam </w:t>
      </w:r>
      <w:r w:rsidR="00C56E8B">
        <w:rPr>
          <w:rFonts w:ascii="Book Antiqua" w:hAnsi="Book Antiqua" w:cs="Times New Roman"/>
        </w:rPr>
        <w:t xml:space="preserve">sumber pustaka </w:t>
      </w:r>
      <w:r w:rsidR="00C56E8B">
        <w:rPr>
          <w:rFonts w:ascii="Book Antiqua" w:hAnsi="Book Antiqua" w:cs="Times New Roman"/>
        </w:rPr>
        <w:fldChar w:fldCharType="begin" w:fldLock="1"/>
      </w:r>
      <w:r w:rsidR="00C56E8B">
        <w:rPr>
          <w:rFonts w:ascii="Book Antiqua" w:hAnsi="Book Antiqua" w:cs="Times New Roman"/>
        </w:rPr>
        <w:instrText>ADDIN CSL_CITATION {"citationItems":[{"id":"ITEM-1","itemData":{"DOI":"10.29313/ga.v2i2.4436","ISSN":"2549-8371","abstract":"Basically, parents and teachers expect their children to be independent and disciplined in their daily lives. Independent behavior and discipline in early childhood still need support and assistance from adults in order to develop optimally. To make this happen, then certainly there must be prepared the right form of support in developing children's independence and discipline. Independence and discipline need to be instilled from an early age because it is the most potential age to learn new things. Provide support so that children are independent and disciplined in the form of guidance. Independence and discipline behavior of these students can experience change through the right way. One way to develop the character of students' independence and discipline is through the teacher's skills in guiding students during the learning process. Achievement of teacher guidance is an effort in strengthening the development of independence and discipline of children in the future. This study uses action research method. Research Results show the influence of teachers in guiding students can develop the character of independence and discipline. This can be seen by the changes in the independence and discipline of students from cycles I, II, III. So that it can be concluded that the learning process through teacher guidance can develop the character of students' independence and discipline.","author":[{"dropping-particle":"","family":"Sari","given":"Dianti Yunia","non-dropping-particle":"","parse-names":false,"suffix":""}],"container-title":"GOLDEN AGE: JURNAL PENDIDIKAN ANAK USIA DINI","id":"ITEM-1","issue":"2","issued":{"date-parts":[["2018","12","1"]]},"publisher":"Universitas Islam Bandung (Unisba)","title":"Pengaruh Bimbingan Guru dalam Mengembangkan Kemandirian dan Kedisiplinan Anak Usia Dini","type":"article-journal","volume":"2"},"uris":["http://www.mendeley.com/documents/?uuid=17a63ffe-a587-3b43-8bc9-8c8a5b9d6bdc"]}],"mendeley":{"formattedCitation":"(Sari, 2018)","plainTextFormattedCitation":"(Sari, 2018)","previouslyFormattedCitation":"(Sari, 2018)"},"properties":{"noteIndex":0},"schema":"https://github.com/citation-style-language/schema/raw/master/csl-citation.json"}</w:instrText>
      </w:r>
      <w:r w:rsidR="00C56E8B">
        <w:rPr>
          <w:rFonts w:ascii="Book Antiqua" w:hAnsi="Book Antiqua" w:cs="Times New Roman"/>
        </w:rPr>
        <w:fldChar w:fldCharType="separate"/>
      </w:r>
      <w:r w:rsidR="00C56E8B" w:rsidRPr="00C56E8B">
        <w:rPr>
          <w:rFonts w:ascii="Book Antiqua" w:hAnsi="Book Antiqua" w:cs="Times New Roman"/>
          <w:noProof/>
        </w:rPr>
        <w:t>(Sari, 2018)</w:t>
      </w:r>
      <w:r w:rsidR="00C56E8B">
        <w:rPr>
          <w:rFonts w:ascii="Book Antiqua" w:hAnsi="Book Antiqua" w:cs="Times New Roman"/>
        </w:rPr>
        <w:fldChar w:fldCharType="end"/>
      </w:r>
      <w:r w:rsidR="00C56E8B">
        <w:rPr>
          <w:rFonts w:ascii="Book Antiqua" w:hAnsi="Book Antiqua" w:cs="Times New Roman"/>
          <w:lang w:val="en-US"/>
        </w:rPr>
        <w:t>.</w:t>
      </w:r>
    </w:p>
    <w:p w14:paraId="79692531" w14:textId="56E0CDF3" w:rsidR="00083B2C" w:rsidRPr="00FF706B" w:rsidRDefault="00FF706B" w:rsidP="00FF706B">
      <w:pPr>
        <w:spacing w:after="0"/>
        <w:ind w:firstLine="284"/>
        <w:jc w:val="both"/>
        <w:rPr>
          <w:rFonts w:ascii="Book Antiqua" w:hAnsi="Book Antiqua" w:cs="Times New Roman"/>
        </w:rPr>
      </w:pPr>
      <w:r w:rsidRPr="00FF706B">
        <w:rPr>
          <w:rFonts w:ascii="Book Antiqua" w:hAnsi="Book Antiqua" w:cs="Times New Roman"/>
          <w:lang w:val="en-US"/>
        </w:rPr>
        <w:t xml:space="preserve"> </w:t>
      </w:r>
      <w:r w:rsidRPr="00FF706B">
        <w:rPr>
          <w:rFonts w:ascii="Book Antiqua" w:hAnsi="Book Antiqua" w:cs="Times New Roman"/>
        </w:rPr>
        <w:t xml:space="preserve">Tujuan dari metode </w:t>
      </w:r>
      <w:r w:rsidRPr="00FF706B">
        <w:rPr>
          <w:rFonts w:ascii="Book Antiqua" w:hAnsi="Book Antiqua" w:cs="Times New Roman"/>
          <w:i/>
        </w:rPr>
        <w:t>literature review</w:t>
      </w:r>
      <w:r w:rsidRPr="00FF706B">
        <w:rPr>
          <w:rFonts w:ascii="Book Antiqua" w:hAnsi="Book Antiqua" w:cs="Times New Roman"/>
        </w:rPr>
        <w:t xml:space="preserve"> </w:t>
      </w:r>
      <w:r w:rsidRPr="00FF706B">
        <w:rPr>
          <w:rFonts w:ascii="Book Antiqua" w:hAnsi="Book Antiqua" w:cs="Times New Roman"/>
          <w:lang w:val="en-US"/>
        </w:rPr>
        <w:t xml:space="preserve">ini ialah untuk </w:t>
      </w:r>
      <w:r w:rsidRPr="00FF706B">
        <w:rPr>
          <w:rFonts w:ascii="Book Antiqua" w:hAnsi="Book Antiqua" w:cs="Times New Roman"/>
        </w:rPr>
        <w:t>men</w:t>
      </w:r>
      <w:r w:rsidRPr="00FF706B">
        <w:rPr>
          <w:rFonts w:ascii="Book Antiqua" w:hAnsi="Book Antiqua" w:cs="Times New Roman"/>
          <w:lang w:val="en-US"/>
        </w:rPr>
        <w:t>gartikan</w:t>
      </w:r>
      <w:r w:rsidRPr="00FF706B">
        <w:rPr>
          <w:rFonts w:ascii="Book Antiqua" w:hAnsi="Book Antiqua" w:cs="Times New Roman"/>
        </w:rPr>
        <w:t xml:space="preserve"> penelitian yang </w:t>
      </w:r>
      <w:r w:rsidRPr="00FF706B">
        <w:rPr>
          <w:rFonts w:ascii="Book Antiqua" w:hAnsi="Book Antiqua" w:cs="Times New Roman"/>
          <w:lang w:val="en-US"/>
        </w:rPr>
        <w:t>ada</w:t>
      </w:r>
      <w:r w:rsidRPr="00FF706B">
        <w:rPr>
          <w:rFonts w:ascii="Book Antiqua" w:hAnsi="Book Antiqua" w:cs="Times New Roman"/>
        </w:rPr>
        <w:t xml:space="preserve"> </w:t>
      </w:r>
      <w:r w:rsidRPr="00FF706B">
        <w:rPr>
          <w:rFonts w:ascii="Book Antiqua" w:hAnsi="Book Antiqua" w:cs="Times New Roman"/>
          <w:lang w:val="en-US"/>
        </w:rPr>
        <w:t>menggunakan</w:t>
      </w:r>
      <w:r w:rsidRPr="00FF706B">
        <w:rPr>
          <w:rFonts w:ascii="Book Antiqua" w:hAnsi="Book Antiqua" w:cs="Times New Roman"/>
        </w:rPr>
        <w:t xml:space="preserve"> topik </w:t>
      </w:r>
      <w:r w:rsidRPr="00FF706B">
        <w:rPr>
          <w:rFonts w:ascii="Book Antiqua" w:hAnsi="Book Antiqua" w:cs="Times New Roman"/>
          <w:lang w:val="en-US"/>
        </w:rPr>
        <w:t>y</w:t>
      </w:r>
      <w:r w:rsidRPr="00FF706B">
        <w:rPr>
          <w:rFonts w:ascii="Book Antiqua" w:hAnsi="Book Antiqua" w:cs="Times New Roman"/>
        </w:rPr>
        <w:t>ang menarik dengan</w:t>
      </w:r>
      <w:r w:rsidRPr="00FF706B">
        <w:rPr>
          <w:rFonts w:ascii="Book Antiqua" w:hAnsi="Book Antiqua" w:cs="Times New Roman"/>
          <w:lang w:val="en-US"/>
        </w:rPr>
        <w:t xml:space="preserve"> beberapa</w:t>
      </w:r>
      <w:r w:rsidRPr="00FF706B">
        <w:rPr>
          <w:rFonts w:ascii="Book Antiqua" w:hAnsi="Book Antiqua" w:cs="Times New Roman"/>
        </w:rPr>
        <w:t xml:space="preserve"> pertanyaan penelitian</w:t>
      </w:r>
      <w:r w:rsidRPr="00FF706B">
        <w:rPr>
          <w:rFonts w:ascii="Book Antiqua" w:hAnsi="Book Antiqua" w:cs="Times New Roman"/>
          <w:lang w:val="en-US"/>
        </w:rPr>
        <w:t xml:space="preserve"> </w:t>
      </w:r>
      <w:r w:rsidRPr="00FF706B">
        <w:rPr>
          <w:rFonts w:ascii="Book Antiqua" w:hAnsi="Book Antiqua" w:cs="Times New Roman"/>
        </w:rPr>
        <w:t>relevan</w:t>
      </w:r>
      <w:r w:rsidRPr="00FF706B">
        <w:rPr>
          <w:rFonts w:ascii="Book Antiqua" w:hAnsi="Book Antiqua" w:cs="Times New Roman"/>
          <w:lang w:val="en-US"/>
        </w:rPr>
        <w:t xml:space="preserve"> guna</w:t>
      </w:r>
      <w:r w:rsidRPr="00FF706B">
        <w:rPr>
          <w:rFonts w:ascii="Book Antiqua" w:hAnsi="Book Antiqua" w:cs="Times New Roman"/>
        </w:rPr>
        <w:t xml:space="preserve"> membantu peneliti memahami</w:t>
      </w:r>
      <w:r w:rsidRPr="00FF706B">
        <w:rPr>
          <w:rFonts w:ascii="Book Antiqua" w:hAnsi="Book Antiqua" w:cs="Times New Roman"/>
          <w:lang w:val="en-US"/>
        </w:rPr>
        <w:t xml:space="preserve"> apa saja</w:t>
      </w:r>
      <w:r w:rsidRPr="00FF706B">
        <w:rPr>
          <w:rFonts w:ascii="Book Antiqua" w:hAnsi="Book Antiqua" w:cs="Times New Roman"/>
        </w:rPr>
        <w:t xml:space="preserve"> masalah yang diteliti kebenarannya rancangan berpikir ilmiah hingga peneliti</w:t>
      </w:r>
      <w:r w:rsidRPr="00FF706B">
        <w:rPr>
          <w:rFonts w:ascii="Book Antiqua" w:hAnsi="Book Antiqua" w:cs="Times New Roman"/>
          <w:lang w:val="en-US"/>
        </w:rPr>
        <w:t xml:space="preserve"> dapat</w:t>
      </w:r>
      <w:r w:rsidRPr="00FF706B">
        <w:rPr>
          <w:rFonts w:ascii="Book Antiqua" w:hAnsi="Book Antiqua" w:cs="Times New Roman"/>
        </w:rPr>
        <w:t xml:space="preserve"> memahami</w:t>
      </w:r>
      <w:r w:rsidRPr="00FF706B">
        <w:rPr>
          <w:rFonts w:ascii="Book Antiqua" w:hAnsi="Book Antiqua" w:cs="Times New Roman"/>
          <w:lang w:val="en-US"/>
        </w:rPr>
        <w:t xml:space="preserve"> tentang</w:t>
      </w:r>
      <w:r w:rsidRPr="00FF706B">
        <w:rPr>
          <w:rFonts w:ascii="Book Antiqua" w:hAnsi="Book Antiqua" w:cs="Times New Roman"/>
        </w:rPr>
        <w:t xml:space="preserve"> bagaimana penelitia</w:t>
      </w:r>
      <w:r w:rsidRPr="00FF706B">
        <w:rPr>
          <w:rFonts w:ascii="Book Antiqua" w:hAnsi="Book Antiqua" w:cs="Times New Roman"/>
          <w:lang w:val="en-US"/>
        </w:rPr>
        <w:t xml:space="preserve">n </w:t>
      </w:r>
      <w:r w:rsidRPr="00FF706B">
        <w:rPr>
          <w:rFonts w:ascii="Book Antiqua" w:hAnsi="Book Antiqua" w:cs="Times New Roman"/>
        </w:rPr>
        <w:t xml:space="preserve">dilaksanakan dan </w:t>
      </w:r>
      <w:r w:rsidRPr="00FF706B">
        <w:rPr>
          <w:rFonts w:ascii="Book Antiqua" w:hAnsi="Book Antiqua" w:cs="Times New Roman"/>
          <w:lang w:val="en-US"/>
        </w:rPr>
        <w:t>juga</w:t>
      </w:r>
      <w:r w:rsidRPr="00FF706B">
        <w:rPr>
          <w:rFonts w:ascii="Book Antiqua" w:hAnsi="Book Antiqua" w:cs="Times New Roman"/>
        </w:rPr>
        <w:t xml:space="preserve"> mengetahui </w:t>
      </w:r>
      <w:r w:rsidRPr="00FF706B">
        <w:rPr>
          <w:rFonts w:ascii="Book Antiqua" w:hAnsi="Book Antiqua" w:cs="Times New Roman"/>
          <w:lang w:val="en-US"/>
        </w:rPr>
        <w:t>tujuan</w:t>
      </w:r>
      <w:r w:rsidRPr="00FF706B">
        <w:rPr>
          <w:rFonts w:ascii="Book Antiqua" w:hAnsi="Book Antiqua" w:cs="Times New Roman"/>
        </w:rPr>
        <w:t xml:space="preserve"> untuk mendapatkan</w:t>
      </w:r>
      <w:r w:rsidRPr="00FF706B">
        <w:rPr>
          <w:rFonts w:ascii="Book Antiqua" w:hAnsi="Book Antiqua" w:cs="Times New Roman"/>
          <w:lang w:val="en-US"/>
        </w:rPr>
        <w:t xml:space="preserve"> sebuah</w:t>
      </w:r>
      <w:r w:rsidRPr="00FF706B">
        <w:rPr>
          <w:rFonts w:ascii="Book Antiqua" w:hAnsi="Book Antiqua" w:cs="Times New Roman"/>
        </w:rPr>
        <w:t xml:space="preserve"> gambaran </w:t>
      </w:r>
      <w:r w:rsidRPr="00FF706B">
        <w:rPr>
          <w:rFonts w:ascii="Book Antiqua" w:hAnsi="Book Antiqua" w:cs="Times New Roman"/>
          <w:lang w:val="en-US"/>
        </w:rPr>
        <w:t xml:space="preserve">gambaran </w:t>
      </w:r>
      <w:r w:rsidRPr="00FF706B">
        <w:rPr>
          <w:rFonts w:ascii="Book Antiqua" w:hAnsi="Book Antiqua" w:cs="Times New Roman"/>
        </w:rPr>
        <w:t xml:space="preserve">yang </w:t>
      </w:r>
      <w:r w:rsidRPr="00FF706B">
        <w:rPr>
          <w:rFonts w:ascii="Book Antiqua" w:hAnsi="Book Antiqua" w:cs="Times New Roman"/>
          <w:lang w:val="en-US"/>
        </w:rPr>
        <w:t>bersangkutan sesuai</w:t>
      </w:r>
      <w:r w:rsidRPr="00FF706B">
        <w:rPr>
          <w:rFonts w:ascii="Book Antiqua" w:hAnsi="Book Antiqua" w:cs="Times New Roman"/>
        </w:rPr>
        <w:t xml:space="preserve"> sesuatu dengan yang pernah dibuat</w:t>
      </w:r>
      <w:r w:rsidRPr="00FF706B">
        <w:rPr>
          <w:rFonts w:ascii="Book Antiqua" w:hAnsi="Book Antiqua" w:cs="Times New Roman"/>
          <w:lang w:val="en-US"/>
        </w:rPr>
        <w:t xml:space="preserve"> oleh</w:t>
      </w:r>
      <w:r w:rsidRPr="00FF706B">
        <w:rPr>
          <w:rFonts w:ascii="Book Antiqua" w:hAnsi="Book Antiqua" w:cs="Times New Roman"/>
        </w:rPr>
        <w:t xml:space="preserve"> orang lain sebelumnya dalam penelitian ini peneliti</w:t>
      </w:r>
      <w:r w:rsidRPr="00FF706B">
        <w:rPr>
          <w:rFonts w:ascii="Book Antiqua" w:hAnsi="Book Antiqua" w:cs="Times New Roman"/>
          <w:lang w:val="en-US"/>
        </w:rPr>
        <w:t xml:space="preserve"> dapat</w:t>
      </w:r>
      <w:r w:rsidRPr="00FF706B">
        <w:rPr>
          <w:rFonts w:ascii="Book Antiqua" w:hAnsi="Book Antiqua" w:cs="Times New Roman"/>
        </w:rPr>
        <w:t xml:space="preserve"> menganalisa dengan</w:t>
      </w:r>
      <w:r w:rsidRPr="00FF706B">
        <w:rPr>
          <w:rFonts w:ascii="Book Antiqua" w:hAnsi="Book Antiqua" w:cs="Times New Roman"/>
          <w:lang w:val="en-US"/>
        </w:rPr>
        <w:t xml:space="preserve"> menggunakan</w:t>
      </w:r>
      <w:r w:rsidRPr="00FF706B">
        <w:rPr>
          <w:rFonts w:ascii="Book Antiqua" w:hAnsi="Book Antiqua" w:cs="Times New Roman"/>
        </w:rPr>
        <w:t xml:space="preserve"> judul peran orang tua dalam mengembangkan bahasa anak pada usia 5-6 tahun.</w:t>
      </w:r>
    </w:p>
    <w:p w14:paraId="51C4CBB3" w14:textId="77777777" w:rsidR="00083B2C" w:rsidRPr="006B79B3" w:rsidRDefault="00083B2C" w:rsidP="00083B2C">
      <w:pPr>
        <w:pStyle w:val="BodyText"/>
        <w:tabs>
          <w:tab w:val="left" w:pos="426"/>
        </w:tabs>
        <w:spacing w:after="0" w:line="240" w:lineRule="auto"/>
        <w:ind w:firstLine="709"/>
        <w:jc w:val="center"/>
        <w:rPr>
          <w:rFonts w:ascii="Book Antiqua" w:hAnsi="Book Antiqua" w:cs="Times New Roman"/>
          <w:lang w:val="en-US"/>
        </w:rPr>
      </w:pPr>
    </w:p>
    <w:p w14:paraId="796664A7" w14:textId="5CCFE610"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48D03F9B" w14:textId="77777777" w:rsidR="000D47B0" w:rsidRPr="000D47B0" w:rsidRDefault="000D47B0" w:rsidP="000D47B0">
      <w:pPr>
        <w:spacing w:after="0"/>
        <w:jc w:val="both"/>
        <w:rPr>
          <w:rFonts w:ascii="Book Antiqua" w:hAnsi="Book Antiqua" w:cs="Times New Roman"/>
          <w:bCs/>
        </w:rPr>
      </w:pPr>
      <w:r w:rsidRPr="000D47B0">
        <w:rPr>
          <w:rFonts w:ascii="Book Antiqua" w:hAnsi="Book Antiqua" w:cs="Times New Roman"/>
          <w:bCs/>
        </w:rPr>
        <w:t xml:space="preserve">Ada beberapa hasil yang mempengaruhi penelitian dari peran orang tua dalam mengembangkan bahasa anak yang terdapat pada jurnal yang telah diteliti serta pengaruh positif peran orang tua dalam mengembangkan bahasa anak dan pengaruh negatif peran orang tua dalam mengembangkan bahasa anak serta faktor lain yang mempengaruhi perkembangan bahasa anak </w:t>
      </w:r>
    </w:p>
    <w:p w14:paraId="2545058D" w14:textId="77777777" w:rsidR="00C90C92" w:rsidRPr="005474D6" w:rsidRDefault="00C90C92" w:rsidP="006A1955">
      <w:pPr>
        <w:pStyle w:val="Heading2"/>
        <w:numPr>
          <w:ilvl w:val="0"/>
          <w:numId w:val="0"/>
        </w:numPr>
        <w:spacing w:before="0" w:after="0"/>
        <w:ind w:left="289" w:hanging="289"/>
        <w:jc w:val="both"/>
        <w:rPr>
          <w:rFonts w:ascii="Book Antiqua" w:eastAsia="Calibri" w:hAnsi="Book Antiqua" w:cs="Arial"/>
          <w:i w:val="0"/>
          <w:iCs w:val="0"/>
          <w:noProof w:val="0"/>
          <w:color w:val="FFFFFF"/>
          <w:sz w:val="22"/>
          <w:szCs w:val="22"/>
          <w:lang w:val="id-ID"/>
        </w:rPr>
      </w:pPr>
    </w:p>
    <w:p w14:paraId="6B30CF8D" w14:textId="77777777" w:rsidR="00083B2C" w:rsidRPr="005474D6" w:rsidRDefault="00083B2C" w:rsidP="00083B2C">
      <w:pPr>
        <w:pStyle w:val="BodyText"/>
        <w:spacing w:after="0" w:line="240" w:lineRule="auto"/>
        <w:jc w:val="both"/>
        <w:rPr>
          <w:rFonts w:ascii="Book Antiqua" w:hAnsi="Book Antiqua" w:cs="Times New Roman"/>
        </w:rPr>
      </w:pPr>
    </w:p>
    <w:p w14:paraId="42DB304F" w14:textId="7136750C" w:rsidR="009C4C44" w:rsidRPr="000D47B0" w:rsidRDefault="000D47B0" w:rsidP="006A1955">
      <w:pPr>
        <w:pStyle w:val="BodyText"/>
        <w:spacing w:after="0" w:line="240" w:lineRule="auto"/>
        <w:jc w:val="center"/>
        <w:rPr>
          <w:rFonts w:ascii="Book Antiqua" w:hAnsi="Book Antiqua" w:cs="Times New Roman"/>
          <w:b/>
          <w:sz w:val="20"/>
          <w:szCs w:val="20"/>
          <w:lang w:val="en-US"/>
        </w:rPr>
      </w:pPr>
      <w:r>
        <w:rPr>
          <w:rFonts w:ascii="Book Antiqua" w:hAnsi="Book Antiqua" w:cs="Times New Roman"/>
          <w:b/>
          <w:sz w:val="20"/>
          <w:szCs w:val="20"/>
        </w:rPr>
        <w:t xml:space="preserve">Tabel 1. </w:t>
      </w:r>
      <w:r>
        <w:rPr>
          <w:rFonts w:ascii="Book Antiqua" w:hAnsi="Book Antiqua" w:cs="Times New Roman"/>
          <w:b/>
          <w:sz w:val="20"/>
          <w:szCs w:val="20"/>
          <w:lang w:val="en-US"/>
        </w:rPr>
        <w:t xml:space="preserve">Hasil Analisis Jurnal </w:t>
      </w:r>
    </w:p>
    <w:p w14:paraId="6DD92B2D" w14:textId="77777777" w:rsidR="009C4C44" w:rsidRPr="005474D6" w:rsidRDefault="009C4C44" w:rsidP="006A1955">
      <w:pPr>
        <w:pStyle w:val="BodyText"/>
        <w:spacing w:after="0" w:line="240" w:lineRule="auto"/>
        <w:jc w:val="center"/>
        <w:rPr>
          <w:rFonts w:ascii="Book Antiqua" w:hAnsi="Book Antiqua" w:cs="Times New Roman"/>
          <w:b/>
          <w:sz w:val="20"/>
          <w:szCs w:val="20"/>
        </w:rPr>
      </w:pPr>
    </w:p>
    <w:tbl>
      <w:tblPr>
        <w:tblW w:w="6985" w:type="dxa"/>
        <w:jc w:val="center"/>
        <w:tblBorders>
          <w:top w:val="single" w:sz="4" w:space="0" w:color="auto"/>
          <w:bottom w:val="single" w:sz="4" w:space="0" w:color="auto"/>
        </w:tblBorders>
        <w:tblLayout w:type="fixed"/>
        <w:tblLook w:val="0000" w:firstRow="0" w:lastRow="0" w:firstColumn="0" w:lastColumn="0" w:noHBand="0" w:noVBand="0"/>
      </w:tblPr>
      <w:tblGrid>
        <w:gridCol w:w="1449"/>
        <w:gridCol w:w="2895"/>
        <w:gridCol w:w="2641"/>
      </w:tblGrid>
      <w:tr w:rsidR="009C4C44" w:rsidRPr="005474D6" w14:paraId="3AE92B17" w14:textId="77777777" w:rsidTr="009C4C44">
        <w:trPr>
          <w:cantSplit/>
          <w:trHeight w:val="240"/>
          <w:tblHeader/>
          <w:jc w:val="center"/>
        </w:trPr>
        <w:tc>
          <w:tcPr>
            <w:tcW w:w="1449" w:type="dxa"/>
            <w:vMerge w:val="restart"/>
            <w:tcBorders>
              <w:top w:val="single" w:sz="4" w:space="0" w:color="auto"/>
              <w:bottom w:val="nil"/>
            </w:tcBorders>
            <w:vAlign w:val="center"/>
          </w:tcPr>
          <w:p w14:paraId="4EA76753" w14:textId="77777777" w:rsidR="000D47B0" w:rsidRDefault="000D47B0" w:rsidP="006A1955">
            <w:pPr>
              <w:pStyle w:val="tablecolhead"/>
              <w:rPr>
                <w:rFonts w:ascii="Book Antiqua" w:hAnsi="Book Antiqua"/>
                <w:sz w:val="20"/>
                <w:szCs w:val="20"/>
              </w:rPr>
            </w:pPr>
          </w:p>
          <w:p w14:paraId="3F5A4D71" w14:textId="66E3DD23" w:rsidR="009C4C44" w:rsidRPr="000D47B0" w:rsidRDefault="000D47B0" w:rsidP="006A1955">
            <w:pPr>
              <w:pStyle w:val="tablecolhead"/>
              <w:rPr>
                <w:rFonts w:ascii="Book Antiqua" w:hAnsi="Book Antiqua"/>
                <w:sz w:val="20"/>
                <w:szCs w:val="20"/>
              </w:rPr>
            </w:pPr>
            <w:r>
              <w:rPr>
                <w:rFonts w:ascii="Book Antiqua" w:hAnsi="Book Antiqua"/>
                <w:sz w:val="20"/>
                <w:szCs w:val="20"/>
              </w:rPr>
              <w:t>No</w:t>
            </w:r>
          </w:p>
        </w:tc>
        <w:tc>
          <w:tcPr>
            <w:tcW w:w="5536" w:type="dxa"/>
            <w:gridSpan w:val="2"/>
            <w:tcBorders>
              <w:top w:val="single" w:sz="4" w:space="0" w:color="auto"/>
              <w:bottom w:val="nil"/>
            </w:tcBorders>
            <w:vAlign w:val="center"/>
          </w:tcPr>
          <w:p w14:paraId="0659B7B4" w14:textId="51354911" w:rsidR="009C4C44" w:rsidRPr="005474D6" w:rsidRDefault="009C4C44" w:rsidP="006A1955">
            <w:pPr>
              <w:pStyle w:val="tablecolhead"/>
              <w:rPr>
                <w:rFonts w:ascii="Book Antiqua" w:hAnsi="Book Antiqua"/>
                <w:sz w:val="20"/>
                <w:szCs w:val="20"/>
                <w:lang w:val="id-ID"/>
              </w:rPr>
            </w:pPr>
          </w:p>
        </w:tc>
      </w:tr>
      <w:tr w:rsidR="009C4C44" w:rsidRPr="005474D6" w14:paraId="5F7C59CE" w14:textId="77777777" w:rsidTr="009C4C44">
        <w:trPr>
          <w:cantSplit/>
          <w:trHeight w:val="240"/>
          <w:tblHeader/>
          <w:jc w:val="center"/>
        </w:trPr>
        <w:tc>
          <w:tcPr>
            <w:tcW w:w="1449" w:type="dxa"/>
            <w:vMerge/>
            <w:tcBorders>
              <w:top w:val="nil"/>
              <w:bottom w:val="single" w:sz="4" w:space="0" w:color="auto"/>
            </w:tcBorders>
          </w:tcPr>
          <w:p w14:paraId="1E26DBC3" w14:textId="77777777" w:rsidR="009C4C44" w:rsidRPr="005474D6" w:rsidRDefault="009C4C44" w:rsidP="006A1955">
            <w:pPr>
              <w:spacing w:after="0" w:line="240" w:lineRule="auto"/>
              <w:jc w:val="center"/>
              <w:rPr>
                <w:rFonts w:ascii="Book Antiqua" w:hAnsi="Book Antiqua" w:cs="Times New Roman"/>
                <w:sz w:val="20"/>
                <w:szCs w:val="20"/>
              </w:rPr>
            </w:pPr>
          </w:p>
        </w:tc>
        <w:tc>
          <w:tcPr>
            <w:tcW w:w="2895" w:type="dxa"/>
            <w:tcBorders>
              <w:top w:val="nil"/>
              <w:bottom w:val="single" w:sz="4" w:space="0" w:color="auto"/>
            </w:tcBorders>
            <w:vAlign w:val="center"/>
          </w:tcPr>
          <w:p w14:paraId="53C9897A" w14:textId="31A732FD" w:rsidR="009C4C44" w:rsidRPr="000D47B0" w:rsidRDefault="000D47B0" w:rsidP="006A1955">
            <w:pPr>
              <w:pStyle w:val="tablecolsubhead"/>
              <w:rPr>
                <w:rFonts w:ascii="Book Antiqua" w:hAnsi="Book Antiqua"/>
                <w:i w:val="0"/>
                <w:sz w:val="20"/>
                <w:szCs w:val="20"/>
              </w:rPr>
            </w:pPr>
            <w:r>
              <w:rPr>
                <w:rFonts w:ascii="Book Antiqua" w:hAnsi="Book Antiqua"/>
                <w:i w:val="0"/>
                <w:sz w:val="20"/>
                <w:szCs w:val="20"/>
              </w:rPr>
              <w:t>Indikator</w:t>
            </w:r>
          </w:p>
        </w:tc>
        <w:tc>
          <w:tcPr>
            <w:tcW w:w="2641" w:type="dxa"/>
            <w:tcBorders>
              <w:top w:val="nil"/>
              <w:bottom w:val="single" w:sz="4" w:space="0" w:color="auto"/>
            </w:tcBorders>
            <w:vAlign w:val="center"/>
          </w:tcPr>
          <w:p w14:paraId="75ABEBA7" w14:textId="5A2E1C0F" w:rsidR="009C4C44" w:rsidRPr="000D47B0" w:rsidRDefault="000D47B0" w:rsidP="006A1955">
            <w:pPr>
              <w:pStyle w:val="tablecolsubhead"/>
              <w:rPr>
                <w:rFonts w:ascii="Book Antiqua" w:hAnsi="Book Antiqua"/>
                <w:i w:val="0"/>
                <w:sz w:val="20"/>
                <w:szCs w:val="20"/>
              </w:rPr>
            </w:pPr>
            <w:r>
              <w:rPr>
                <w:rFonts w:ascii="Book Antiqua" w:hAnsi="Book Antiqua"/>
                <w:i w:val="0"/>
                <w:sz w:val="20"/>
                <w:szCs w:val="20"/>
              </w:rPr>
              <w:t>Presentase             %</w:t>
            </w:r>
          </w:p>
        </w:tc>
      </w:tr>
      <w:tr w:rsidR="009C4C44" w:rsidRPr="005474D6" w14:paraId="10B160C2" w14:textId="77777777" w:rsidTr="000D47B0">
        <w:trPr>
          <w:trHeight w:val="320"/>
          <w:jc w:val="center"/>
        </w:trPr>
        <w:tc>
          <w:tcPr>
            <w:tcW w:w="1449" w:type="dxa"/>
            <w:tcBorders>
              <w:top w:val="single" w:sz="4" w:space="0" w:color="auto"/>
              <w:bottom w:val="single" w:sz="4" w:space="0" w:color="auto"/>
            </w:tcBorders>
            <w:vAlign w:val="center"/>
          </w:tcPr>
          <w:p w14:paraId="408E22A8" w14:textId="3DC817D2" w:rsidR="009C4C44" w:rsidRPr="005474D6" w:rsidRDefault="009C4C44" w:rsidP="000D47B0">
            <w:pPr>
              <w:pStyle w:val="tablecopy"/>
              <w:numPr>
                <w:ilvl w:val="0"/>
                <w:numId w:val="9"/>
              </w:numPr>
              <w:jc w:val="center"/>
              <w:rPr>
                <w:rFonts w:ascii="Book Antiqua" w:hAnsi="Book Antiqua"/>
                <w:sz w:val="20"/>
                <w:szCs w:val="20"/>
                <w:lang w:val="id-ID"/>
              </w:rPr>
            </w:pPr>
          </w:p>
        </w:tc>
        <w:tc>
          <w:tcPr>
            <w:tcW w:w="2895" w:type="dxa"/>
            <w:tcBorders>
              <w:top w:val="single" w:sz="4" w:space="0" w:color="auto"/>
              <w:bottom w:val="single" w:sz="4" w:space="0" w:color="auto"/>
            </w:tcBorders>
            <w:vAlign w:val="center"/>
          </w:tcPr>
          <w:p w14:paraId="202F6E09" w14:textId="77777777" w:rsidR="009C4C44" w:rsidRDefault="000D47B0" w:rsidP="000D47B0">
            <w:pPr>
              <w:pStyle w:val="tablecopy"/>
              <w:jc w:val="center"/>
              <w:rPr>
                <w:rFonts w:ascii="Book Antiqua" w:hAnsi="Book Antiqua"/>
                <w:sz w:val="20"/>
                <w:szCs w:val="20"/>
              </w:rPr>
            </w:pPr>
            <w:r>
              <w:rPr>
                <w:rFonts w:ascii="Book Antiqua" w:hAnsi="Book Antiqua"/>
                <w:sz w:val="20"/>
                <w:szCs w:val="20"/>
              </w:rPr>
              <w:t>Pola orang tua berpengaruh positif</w:t>
            </w:r>
          </w:p>
          <w:p w14:paraId="27D4534F" w14:textId="4DC4149F" w:rsidR="000D47B0" w:rsidRPr="000D47B0" w:rsidRDefault="000D47B0" w:rsidP="000D47B0">
            <w:pPr>
              <w:pStyle w:val="tablecopy"/>
              <w:jc w:val="center"/>
              <w:rPr>
                <w:rFonts w:ascii="Book Antiqua" w:hAnsi="Book Antiqua"/>
                <w:sz w:val="20"/>
                <w:szCs w:val="20"/>
              </w:rPr>
            </w:pPr>
          </w:p>
        </w:tc>
        <w:tc>
          <w:tcPr>
            <w:tcW w:w="2641" w:type="dxa"/>
            <w:tcBorders>
              <w:top w:val="single" w:sz="4" w:space="0" w:color="auto"/>
              <w:bottom w:val="single" w:sz="4" w:space="0" w:color="auto"/>
            </w:tcBorders>
            <w:vAlign w:val="center"/>
          </w:tcPr>
          <w:p w14:paraId="178CD418" w14:textId="0A8FA5BD" w:rsidR="009C4C44" w:rsidRPr="000D47B0" w:rsidRDefault="000D47B0" w:rsidP="000D47B0">
            <w:pPr>
              <w:spacing w:after="0" w:line="240" w:lineRule="auto"/>
              <w:rPr>
                <w:rFonts w:ascii="Book Antiqua" w:hAnsi="Book Antiqua" w:cs="Times New Roman"/>
                <w:sz w:val="20"/>
                <w:szCs w:val="20"/>
                <w:lang w:val="en-US"/>
              </w:rPr>
            </w:pPr>
            <w:r>
              <w:rPr>
                <w:rFonts w:ascii="Book Antiqua" w:hAnsi="Book Antiqua" w:cs="Times New Roman"/>
                <w:sz w:val="20"/>
                <w:szCs w:val="20"/>
                <w:lang w:val="en-US"/>
              </w:rPr>
              <w:t xml:space="preserve">     9 Jurnal                   45%</w:t>
            </w:r>
          </w:p>
        </w:tc>
      </w:tr>
      <w:tr w:rsidR="000D47B0" w:rsidRPr="005474D6" w14:paraId="3B98C142" w14:textId="77777777" w:rsidTr="000D47B0">
        <w:trPr>
          <w:trHeight w:val="320"/>
          <w:jc w:val="center"/>
        </w:trPr>
        <w:tc>
          <w:tcPr>
            <w:tcW w:w="1449" w:type="dxa"/>
            <w:tcBorders>
              <w:top w:val="single" w:sz="4" w:space="0" w:color="auto"/>
              <w:bottom w:val="single" w:sz="4" w:space="0" w:color="auto"/>
            </w:tcBorders>
            <w:vAlign w:val="center"/>
          </w:tcPr>
          <w:p w14:paraId="565CB614" w14:textId="77777777" w:rsidR="000D47B0" w:rsidRPr="005474D6" w:rsidRDefault="000D47B0" w:rsidP="000D47B0">
            <w:pPr>
              <w:pStyle w:val="tablecopy"/>
              <w:numPr>
                <w:ilvl w:val="0"/>
                <w:numId w:val="9"/>
              </w:numPr>
              <w:jc w:val="center"/>
              <w:rPr>
                <w:rFonts w:ascii="Book Antiqua" w:hAnsi="Book Antiqua"/>
                <w:sz w:val="20"/>
                <w:szCs w:val="20"/>
                <w:lang w:val="id-ID"/>
              </w:rPr>
            </w:pPr>
          </w:p>
        </w:tc>
        <w:tc>
          <w:tcPr>
            <w:tcW w:w="2895" w:type="dxa"/>
            <w:tcBorders>
              <w:top w:val="single" w:sz="4" w:space="0" w:color="auto"/>
              <w:bottom w:val="single" w:sz="4" w:space="0" w:color="auto"/>
            </w:tcBorders>
            <w:vAlign w:val="center"/>
          </w:tcPr>
          <w:p w14:paraId="43D5FA48" w14:textId="19B3C23D" w:rsidR="000D47B0" w:rsidRDefault="000D47B0" w:rsidP="000D47B0">
            <w:pPr>
              <w:pStyle w:val="tablecopy"/>
              <w:jc w:val="center"/>
              <w:rPr>
                <w:rFonts w:ascii="Book Antiqua" w:hAnsi="Book Antiqua"/>
                <w:sz w:val="20"/>
                <w:szCs w:val="20"/>
              </w:rPr>
            </w:pPr>
            <w:r>
              <w:rPr>
                <w:rFonts w:ascii="Book Antiqua" w:hAnsi="Book Antiqua"/>
                <w:sz w:val="20"/>
                <w:szCs w:val="20"/>
              </w:rPr>
              <w:t>Pola asuh orang tua berpengaruh negatif</w:t>
            </w:r>
          </w:p>
          <w:p w14:paraId="3DC1F0D0" w14:textId="77777777" w:rsidR="000D47B0" w:rsidRDefault="000D47B0" w:rsidP="000D47B0">
            <w:pPr>
              <w:pStyle w:val="tablecopy"/>
              <w:rPr>
                <w:rFonts w:ascii="Book Antiqua" w:hAnsi="Book Antiqua"/>
                <w:sz w:val="20"/>
                <w:szCs w:val="20"/>
              </w:rPr>
            </w:pPr>
          </w:p>
        </w:tc>
        <w:tc>
          <w:tcPr>
            <w:tcW w:w="2641" w:type="dxa"/>
            <w:tcBorders>
              <w:top w:val="single" w:sz="4" w:space="0" w:color="auto"/>
              <w:bottom w:val="single" w:sz="4" w:space="0" w:color="auto"/>
            </w:tcBorders>
            <w:vAlign w:val="center"/>
          </w:tcPr>
          <w:p w14:paraId="54402358" w14:textId="0ECD62A0" w:rsidR="000D47B0" w:rsidRPr="000D47B0" w:rsidRDefault="000D47B0" w:rsidP="000D47B0">
            <w:pPr>
              <w:spacing w:after="0" w:line="240" w:lineRule="auto"/>
              <w:rPr>
                <w:rFonts w:ascii="Book Antiqua" w:hAnsi="Book Antiqua" w:cs="Times New Roman"/>
                <w:sz w:val="20"/>
                <w:szCs w:val="20"/>
                <w:lang w:val="en-US"/>
              </w:rPr>
            </w:pPr>
            <w:r>
              <w:rPr>
                <w:rFonts w:ascii="Book Antiqua" w:hAnsi="Book Antiqua" w:cs="Times New Roman"/>
                <w:sz w:val="20"/>
                <w:szCs w:val="20"/>
                <w:lang w:val="en-US"/>
              </w:rPr>
              <w:t xml:space="preserve">    1 Jurnal                  5%</w:t>
            </w:r>
          </w:p>
        </w:tc>
      </w:tr>
      <w:tr w:rsidR="000D47B0" w:rsidRPr="005474D6" w14:paraId="635AAD2A" w14:textId="77777777" w:rsidTr="009C4C44">
        <w:trPr>
          <w:trHeight w:val="320"/>
          <w:jc w:val="center"/>
        </w:trPr>
        <w:tc>
          <w:tcPr>
            <w:tcW w:w="1449" w:type="dxa"/>
            <w:tcBorders>
              <w:top w:val="single" w:sz="4" w:space="0" w:color="auto"/>
            </w:tcBorders>
            <w:vAlign w:val="center"/>
          </w:tcPr>
          <w:p w14:paraId="6CB593C5" w14:textId="77777777" w:rsidR="000D47B0" w:rsidRPr="005474D6" w:rsidRDefault="000D47B0" w:rsidP="000D47B0">
            <w:pPr>
              <w:pStyle w:val="tablecopy"/>
              <w:numPr>
                <w:ilvl w:val="0"/>
                <w:numId w:val="9"/>
              </w:numPr>
              <w:jc w:val="center"/>
              <w:rPr>
                <w:rFonts w:ascii="Book Antiqua" w:hAnsi="Book Antiqua"/>
                <w:sz w:val="20"/>
                <w:szCs w:val="20"/>
                <w:lang w:val="id-ID"/>
              </w:rPr>
            </w:pPr>
          </w:p>
        </w:tc>
        <w:tc>
          <w:tcPr>
            <w:tcW w:w="2895" w:type="dxa"/>
            <w:tcBorders>
              <w:top w:val="single" w:sz="4" w:space="0" w:color="auto"/>
            </w:tcBorders>
            <w:vAlign w:val="center"/>
          </w:tcPr>
          <w:p w14:paraId="0CF2E6C7" w14:textId="482DEBB4" w:rsidR="000D47B0" w:rsidRDefault="000D47B0" w:rsidP="000D47B0">
            <w:pPr>
              <w:pStyle w:val="tablecopy"/>
              <w:jc w:val="center"/>
              <w:rPr>
                <w:rFonts w:ascii="Book Antiqua" w:hAnsi="Book Antiqua"/>
                <w:sz w:val="20"/>
                <w:szCs w:val="20"/>
              </w:rPr>
            </w:pPr>
            <w:r>
              <w:rPr>
                <w:rFonts w:ascii="Book Antiqua" w:hAnsi="Book Antiqua"/>
                <w:sz w:val="20"/>
                <w:szCs w:val="20"/>
              </w:rPr>
              <w:t>Faktor lain dari perkembangan bahasa anak</w:t>
            </w:r>
          </w:p>
        </w:tc>
        <w:tc>
          <w:tcPr>
            <w:tcW w:w="2641" w:type="dxa"/>
            <w:tcBorders>
              <w:top w:val="single" w:sz="4" w:space="0" w:color="auto"/>
            </w:tcBorders>
            <w:vAlign w:val="center"/>
          </w:tcPr>
          <w:p w14:paraId="5D8C1DA8" w14:textId="48E1D950" w:rsidR="000D47B0" w:rsidRPr="000D47B0" w:rsidRDefault="000D47B0" w:rsidP="000D47B0">
            <w:pPr>
              <w:spacing w:after="0" w:line="240" w:lineRule="auto"/>
              <w:rPr>
                <w:rFonts w:ascii="Book Antiqua" w:hAnsi="Book Antiqua" w:cs="Times New Roman"/>
                <w:sz w:val="20"/>
                <w:szCs w:val="20"/>
                <w:lang w:val="en-US"/>
              </w:rPr>
            </w:pPr>
            <w:r>
              <w:rPr>
                <w:rFonts w:ascii="Book Antiqua" w:hAnsi="Book Antiqua" w:cs="Times New Roman"/>
                <w:sz w:val="20"/>
                <w:szCs w:val="20"/>
                <w:lang w:val="en-US"/>
              </w:rPr>
              <w:t xml:space="preserve">    10 jurnal                 50%</w:t>
            </w:r>
          </w:p>
        </w:tc>
      </w:tr>
    </w:tbl>
    <w:p w14:paraId="7FD9A340" w14:textId="77777777" w:rsidR="009C4C44" w:rsidRPr="005474D6" w:rsidRDefault="009C4C44" w:rsidP="006A1955">
      <w:pPr>
        <w:spacing w:after="0" w:line="240" w:lineRule="auto"/>
        <w:jc w:val="center"/>
        <w:rPr>
          <w:rFonts w:ascii="Book Antiqua" w:hAnsi="Book Antiqua"/>
          <w:sz w:val="20"/>
          <w:szCs w:val="20"/>
        </w:rPr>
      </w:pPr>
    </w:p>
    <w:p w14:paraId="5B58D7F8" w14:textId="1FE1478D" w:rsidR="009C4C44" w:rsidRPr="005474D6" w:rsidRDefault="009C4C44" w:rsidP="006A1955">
      <w:pPr>
        <w:spacing w:after="0" w:line="240" w:lineRule="auto"/>
        <w:jc w:val="center"/>
        <w:rPr>
          <w:rFonts w:ascii="Book Antiqua" w:hAnsi="Book Antiqua"/>
          <w:sz w:val="20"/>
          <w:szCs w:val="20"/>
        </w:rPr>
      </w:pPr>
    </w:p>
    <w:p w14:paraId="1B8CE7E5"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Berdasarkan diagram diatas menunjukkan bahwa dari keseluruhan diagram diatas presentase 9 jurnal dengan persen 45 % diantaranya pola asuh orang tua berpengaruh positif:</w:t>
      </w:r>
    </w:p>
    <w:p w14:paraId="07A90699" w14:textId="77777777" w:rsidR="00895C6F" w:rsidRPr="00895C6F" w:rsidRDefault="00895C6F" w:rsidP="00895C6F">
      <w:pPr>
        <w:pStyle w:val="BodyText"/>
        <w:spacing w:after="0" w:line="240" w:lineRule="auto"/>
        <w:jc w:val="both"/>
        <w:rPr>
          <w:rFonts w:ascii="Book Antiqua" w:hAnsi="Book Antiqua" w:cs="Times New Roman"/>
          <w:bCs/>
        </w:rPr>
      </w:pPr>
    </w:p>
    <w:p w14:paraId="7A6EDD37"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Pengaruh Input Bahasa Orang Tua Terhadap Kompleksitas Bahasa Anak :Studi Kasus Pada Anak Usia 5 Tahun Melalui INTERACTIVE SHARED READING  (Hanna Sundari) (2016)</w:t>
      </w:r>
    </w:p>
    <w:p w14:paraId="0A298BAF"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Penelitian ini ditujukan untuk mencari tahu input bahasa dalam sebuah bentuk dorongan bahasa yang telah diberikan ibu serta kompleksitas bahasa yang akan diproduksi anak.</w:t>
      </w:r>
    </w:p>
    <w:p w14:paraId="76E0600F"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Pola Asuh Orang TuaTerhadap Kesantunan Berbahasa Anak Usia Dini (Jamiatul Hamidah) (2019)</w:t>
      </w:r>
    </w:p>
    <w:p w14:paraId="18D21517"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Kesantunan berbahasa pada anak usia dini berwal dari bagimana anak diajarkan oleh orang tua maupun lingkungan sosialnya pembentukan sikap santun dalam berbahasa dilatih kepada anak usia dini bahkan sejak anak baru lahir dalam hal ini pola asuh orang tua mempengaruhi bagaimana kesantunan berbahasa pada anak.</w:t>
      </w:r>
    </w:p>
    <w:p w14:paraId="4E7FCDB9"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Perkembangan Bahasa Pada Anak Dalam Psikologi Serta Implikasinya Dalam Pembelajaran  (Erisa Kurniati) (2017)</w:t>
      </w:r>
    </w:p>
    <w:p w14:paraId="18041F28"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 xml:space="preserve">Terdapat banyak faktor antara biologis dan pengalaman yang berperan dalam perkembangan bahasa kita mengetahui bahwa budaya berperan penting dalam menentukan </w:t>
      </w:r>
      <w:r w:rsidRPr="00895C6F">
        <w:rPr>
          <w:rFonts w:ascii="Book Antiqua" w:hAnsi="Book Antiqua" w:cs="Times New Roman"/>
          <w:bCs/>
        </w:rPr>
        <w:lastRenderedPageBreak/>
        <w:t>bahasa yang dibutuhkan dalam kehidupan anak-anak sementara itu perkembangan bahasa anak umur 5-6 tahun kebanyakan sudah menguasai dasar-dasar bahasa.</w:t>
      </w:r>
    </w:p>
    <w:p w14:paraId="712BF90D"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Literasi Pemerolehan Bahasa Kedua Dalam Perkembangan Bahasa Anak usia 4-5 tahun (Studi Kasus di TK ABA 51 Lamongan) (Muhammad Habibu Rahman) (2019)</w:t>
      </w:r>
    </w:p>
    <w:p w14:paraId="3EFE586A"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Penelitian ini menunjukkam bahwa asesemen yang digunakan di TK Pamardi Siwi Nanggulan Maguwoharjo Sleman Yogyakarta merujuk pada asesmen 2013 Berdasarkan data pelaksanaan assemen observasi dan percakapan di TK Pamardi Siwi Nanggulan Maguwoharjo Sleman Yogyakarta dapat diketahui bahwa TK Pamardi Siwi Nanggulan Maguwoharjo Sleman Yogyakarta menggunakan assemen observasi kelompok untuk perkembangan bahasa anaknya.</w:t>
      </w:r>
    </w:p>
    <w:p w14:paraId="3E92BB8A"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Hubungan Pola Asuh Orang Tua Dengan Perkmebangan Bahasa Anak Prasekolah Usia 4-5 Tahun di TK An Nidhom Desa Bangsongan Kabupaten Kediri (Yunda Dwi Jayanti , Lorenz Ari Ambar Wati) (2017)</w:t>
      </w:r>
    </w:p>
    <w:p w14:paraId="1E317F97"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Penelitian ini menunjukkan bahwa 38 responden diperoleh 19 reponden (50%) menggunakan pola asuh demokratis dalam mengasuh anaknya dan 19 anak (50%) perkembangan bahasanya normal. Pola asuh orag tua yang sesuai dalam mengasuh anak dapat mengurangi terjadinya resiko keterlambatan perkembangan bahasa pada anak prasekolah usia 4-5 tahun sehingga orang tua perlu menerapkan polaasuh yang sesuai pada anaknya pada situasi tertentu.</w:t>
      </w:r>
    </w:p>
    <w:p w14:paraId="6BF89141"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Pola Asuh Permisif Terhadap Pengembangan Artikulasi Bahasa Anak Usia 4-5 tahun (Nur Intan Rochawati) (2019)</w:t>
      </w:r>
    </w:p>
    <w:p w14:paraId="39E95CCE"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Penelitian ini menunjukkan bahwa perkembangan anak usia dini pada pengembangan artikulasi anak usia 4-5 tahun memerlukan perhatian dan pendampingan setiap harinya. Pola asuh permisif memberikan pengasuhan dengan pembiaran memberikan pengasuhan dengan kebebasan tanpa ada aturan. Terkait dengan pengembangan artikulasi bahasa anak usia 4-5 tahun memerlukan pendampingan dan pembimbingan. Melalui stimulasi dan pendampingan serta pembiasaan dalam pengucapan kata-kata yang benar.</w:t>
      </w:r>
    </w:p>
    <w:p w14:paraId="489A1DC8"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Pemeriksaan Hubungan Antara Karakteristik Demografis Keluarga dan Perkembangan Bahasa Anak (Agri Ibrahim Cecen) (2017)</w:t>
      </w:r>
    </w:p>
    <w:p w14:paraId="5B755E6B"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Ditenmukan bahwa ada hubungan langsung antara karakteristik demografis keluarga dan perkembangan bahasa anak-anak ,peningkatan tingkat pendapat dan tingkat latar belakang pendidikan orang tua mempengaruhi perkembangan bahasa anak.</w:t>
      </w:r>
    </w:p>
    <w:p w14:paraId="40B403C4"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Pandangan Orang Tua Bangsa dan Orang tua Tentang Mendukung Pengembangan Bahasa Anak-Anak Mereka (Jessica Ball, Marlenen Lewis) (2014)</w:t>
      </w:r>
    </w:p>
    <w:p w14:paraId="55014853"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Penelitian ini menyatakan bahwa penting bagi orang tua banyak bicara dengan anak-anak mereka untuk mendukung pembelajaran bahasa anak-anak penerimaan pengaruh first nations diperkuat dengan mendukung pengembangan bicara dan bahasa dengan cara yang sesuai dan dengan cara nilai-nilai tertentu.</w:t>
      </w:r>
    </w:p>
    <w:p w14:paraId="2D4074FD"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Hubungan Antara Keterampilan Mengambil prespetkif dan Pengembangan Bahasa Pada Anak-Anak Prasekolah(Cukurova, Durmus) (2019)</w:t>
      </w:r>
    </w:p>
    <w:p w14:paraId="1EB27288" w14:textId="1CD4E9C6" w:rsidR="005474D6"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Hasil penelitian menunjukkan bahwa ada korelasi yang signifikan dan positif antara keterampilan mengambil persepektif dan pengembangan bahasa anak-anak korelasi ini bernilai tinggi untuk usia 3 tahun sedang usia 4-5 tahun dan ditentukan bahwa perkembangan bahasa anak-anak memperediksi persepktif mereka mengambil keterampilan yang sangat signifikan.</w:t>
      </w:r>
    </w:p>
    <w:p w14:paraId="2F191EEE" w14:textId="77777777" w:rsidR="00895C6F" w:rsidRDefault="00895C6F" w:rsidP="00895C6F">
      <w:pPr>
        <w:pStyle w:val="BodyText"/>
        <w:spacing w:after="0" w:line="240" w:lineRule="auto"/>
        <w:jc w:val="both"/>
        <w:rPr>
          <w:rFonts w:ascii="Book Antiqua" w:hAnsi="Book Antiqua" w:cs="Times New Roman"/>
          <w:bCs/>
        </w:rPr>
      </w:pPr>
    </w:p>
    <w:p w14:paraId="157171A2"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Berdasarkan diagram diatas menunjukkan bahwa dari keseluruhan diagram diatas presentase 1 jurnal dengan persen 1 % diantaranya pola asuh orang tua berpengaruh negatif:</w:t>
      </w:r>
    </w:p>
    <w:p w14:paraId="3C210EE5" w14:textId="77777777" w:rsid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Pola Pengasuhan Dan Status Sosial Ekonomi Melalui Komunikasi Orang Tua Tentang Bahasa Anak Usia Dini (Noor Baiti, Metroyadi . Wahyu) (2019)</w:t>
      </w:r>
    </w:p>
    <w:p w14:paraId="0BA018CA" w14:textId="77777777" w:rsidR="00895C6F" w:rsidRPr="00895C6F" w:rsidRDefault="00895C6F" w:rsidP="00895C6F">
      <w:pPr>
        <w:pStyle w:val="BodyText"/>
        <w:spacing w:after="0" w:line="240" w:lineRule="auto"/>
        <w:jc w:val="both"/>
        <w:rPr>
          <w:rFonts w:ascii="Book Antiqua" w:hAnsi="Book Antiqua" w:cs="Times New Roman"/>
          <w:bCs/>
        </w:rPr>
      </w:pPr>
    </w:p>
    <w:p w14:paraId="71C46DAB" w14:textId="5B454620" w:rsid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lastRenderedPageBreak/>
        <w:t>Penelitian ini menunjukkan adanya pengaruh pola pengasuhan dan status sosial ekonomi terhadap kemampuan bahasa anak usia dini yang dirasakan secara langsung dan prosesnya melalui komunikasi orang tua kepada anak-anak penelitian ini mengungkapkan bahwa anak-anak yang tumbuh dalam lingkungan sosiaol ekonomi yang tinggi cenderung bahasa nya agak kurang kosa kata dalam perkembangan bahasa anak.</w:t>
      </w:r>
    </w:p>
    <w:p w14:paraId="17E3A4B9" w14:textId="77777777" w:rsidR="00895C6F" w:rsidRDefault="00895C6F" w:rsidP="00895C6F">
      <w:pPr>
        <w:pStyle w:val="BodyText"/>
        <w:spacing w:after="0" w:line="240" w:lineRule="auto"/>
        <w:jc w:val="both"/>
        <w:rPr>
          <w:rFonts w:ascii="Book Antiqua" w:hAnsi="Book Antiqua" w:cs="Times New Roman"/>
          <w:bCs/>
        </w:rPr>
      </w:pPr>
    </w:p>
    <w:p w14:paraId="35A2E502"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Berdasarkan diagram diatas menunjukkan bahwa dari keseluruhan diagram diatas presentase 10  jurnal dengan persen 50 % diantaranya pola asuh orang tua adanya faktor lain:</w:t>
      </w:r>
    </w:p>
    <w:p w14:paraId="45384BE0"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Korelasi Efektivitas Komunikasi Dan Latar Belakang Etnis/Suku Orang Tua Terhdap Perkembangan Bahasa Anak Di Raudlatul Athfal Kabupaten Pasuruan (STITNU AL Hikmah Mojokerto) (2017)</w:t>
      </w:r>
    </w:p>
    <w:p w14:paraId="1BC3BB86"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Terjadi korelasi antara efektifitas komunikasi dan latar belakang etnis/suku orang tua terhadap perkembangan bahasa anak dijelaskan bahwa semakin tinggi nilai efektifitas komunkasi dan latar belakang etnis/suku orang tua kecenderungan untuk perkembangan bahasa anak juga naik dan juga adanya sebuah pengaruh penggunaan media audio visual terhadap perkembangan bahasa anak usia 5-6 tahun.</w:t>
      </w:r>
    </w:p>
    <w:p w14:paraId="3EFDD3C7"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Mengembangkan Bahasa Anak Usia 4-5 Tahun Melalui Alat Peraga Edukatif Puzzle (Hermansyah Trimantara, Neni Mulya, Uvi Ilyana) (2019)</w:t>
      </w:r>
    </w:p>
    <w:p w14:paraId="2AB259CD"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 xml:space="preserve"> Melalui alat permainan edukatif puzzle di TK Mutiara Bangsaku Bandar Lampung bahwa perkembangan bahasa anak usia 4-5 tahun di TK Mutiara Bangsaku Bandar lampubg  belum berkembang secara maksimal hal ini dibuktikan dari 15 anak 5 anak(34%) belum berkembang 8 anak (53%) anak masih mulai berkembang dan 2 anak (13%) berkembang sesuai harapan.</w:t>
      </w:r>
    </w:p>
    <w:p w14:paraId="172BE584"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Meningkatkan Perkembangan Bahasa Melalui Model Pembelajran Kooperatif Time Token Berbantuan Media Flash Card Pada Anak Kelompok B4 TK Kemala Bhayangkari I Denpasar (Gusti Agung Diah Pradnya Antari, Wayan Sujana, Ida Bagus Gede Surya Abadi) (2015)</w:t>
      </w:r>
    </w:p>
    <w:p w14:paraId="0A10BCD7"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Berdasarkan data perkembangan bahasa anak kelompok B4 TK Kemala Bhayangkari I Denpasar yang ditunjukkan pada siklus 1 sebesar 74,18% pada kategori sedang dan pada siklus II sebesar 84,11% pada kategori tinggi terjadi  peningkatan perkembangan bahasa dengan penggunaan media flash card berbantuan media flash card dapat meningkatkan perkembangan bahasa pada anak kelompok B4 di TK Kemala Bhayangkari I Denpasar.</w:t>
      </w:r>
    </w:p>
    <w:p w14:paraId="3F294D50"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Strategi Perbaikan Pengembangan Bahasa Anak Awal Melalui Metode Permainan Peran Di Macro Play Ceenter Di RA Baitussalam Cimahi. (Erika Rufaidah) (2018)</w:t>
      </w:r>
    </w:p>
    <w:p w14:paraId="2E87BB4C"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Implementasi strategi dapat meningkatkan perkembangan bahasa anak usia dini melalui metode bermain peran. Evaluasi strategi untuk meningkatkan perkembangan bahasa anak usia dini melalui metode bermain peran dilakukan dalam beberapa tahap.Hasil penelitian tentang strategi untuk meningkatkan perkambangan bahasa anak usia dini melalui metode bermain peran di pusat permainan makro telah memberkan kontribusi positif terhadap perkembangan bahasa anak.</w:t>
      </w:r>
    </w:p>
    <w:p w14:paraId="28292628"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Upaya Peningkatan Kemampuan Bahasa Anak Usia Dini 4-5 Tahun Melalui Kegiatan Menceritakan Kembali Isi Cerita di Kelompok Bermain Aisyiyah Gobah Kecamatan Tambang (Moh.Fauziddin) (2017)</w:t>
      </w:r>
    </w:p>
    <w:p w14:paraId="4DA99450"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 xml:space="preserve">Hasil penelitian yang didapatkan dii Kelompok Bermain Aisyiyah Gobah Kecamatan Tambang usia 4-5 tahun dari kegiatan menceritakan kembali isi cerita hal itu dapat dilihat dari hasil penelitian yang dilakukan dua siklus yaitu sebelum dilakukan tindakan tingkat kemampuan bahasa anak dalam kegiatan menceritakan kembali isi cerita anak yaitu anak yang Belum Berkembang (44%) yang Mulai Berkembang (38%) Berkembang Sesuai Harapan (18%) dan yang berkembang sangat baik hanya (5,5%). Setelah siklus I pertemuan 1 anak yang belum berkembang (25%) yang mulai Berkembang (30%) Berkembang Sesuai Harapan (16%) dan yang berkembang sangat baik hanya (8%). Siklus I pertemuan 2 anak yang belum berkembang (22%) yang mulai berkembang (44%) berkembang sesuai harapan (22%) dan </w:t>
      </w:r>
      <w:r w:rsidRPr="00895C6F">
        <w:rPr>
          <w:rFonts w:ascii="Book Antiqua" w:hAnsi="Book Antiqua" w:cs="Times New Roman"/>
          <w:bCs/>
        </w:rPr>
        <w:lastRenderedPageBreak/>
        <w:t xml:space="preserve">yang berkembang sangat baik hanya (11%). Siklus II pertemuan 3 siklus anak yang belum berkembang (11%) yang mulai berkembang (36%) berkembang sesuai harapan (38%) dan yang berkembang sangat baik hanya (13%). Siklus II pertemuan ke 4 anak yang belum berkembang (8%) yang mulai berkembang (16%) berkembang sesuai harapan (55%) dan yang berkembang sangat baik hanya (16%)     Analisis Capaian Perkembangan Bahasa Anak Usia Dini Dlam Meningkatkan Pembelajaran Dengan Metode Learing Based Resou (Dadang Kurnis, Mohamad Taufiq, Endah Silawati) (2015)                                                                    </w:t>
      </w:r>
    </w:p>
    <w:p w14:paraId="7DAB9B59"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Berdasarkan observasi awal bahwa rata-rata 3 s.d 10% anak usia dini mengalami masalah kemampuan bahasa dengan gejala kemampuan pemahan kosa kata di bawah rata-rata Resources based learning merupakan salah satu model pembelajaran yang memaksimalkan penggunaan sumber-sumber belajar sebagai alat musik untuk membantu anak dalam perkembangan bahasannya.</w:t>
      </w:r>
    </w:p>
    <w:p w14:paraId="3B73A0D1"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Meningkatkan Perkembangan Bahasa dengan Media Flash Card Pada Anak Usia Dini Di Desa Sanan Rejo Kabupaten Malang . (Dwi Nurhayati, Nurul Khofifah, Dewi Yuanita) (2015)</w:t>
      </w:r>
    </w:p>
    <w:p w14:paraId="5DED3296"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Berdasarkan observasi awal di TK Al-Hikmah bahwa pada siklus 1 diperoleh hasil rata-rata sebesar 22.45 hal ini membuktikan bahwa perkembangan bahasa anak khususnya dalam hal membedakan bunyi huruf yang sama masih belum meningkat secara optimal sedangkan pada siklus II anak mengalami peningkatan yang signifikan memperoleh hasil rata-rata sebesar 40,66 membutikan bahwa perkembangan bahasa anak dengan media Flash Card mengalami peningkatan.</w:t>
      </w:r>
    </w:p>
    <w:p w14:paraId="6FBA9B53" w14:textId="77777777" w:rsidR="00895C6F" w:rsidRP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 xml:space="preserve">Pengaruh Menggunakan Media Visual Audio Untuk Meningkatkan Pengembangan Bahasa Anak Awal (Sri Bintang Anshar Alim Thorifah ,Khairul Umam) (2019) </w:t>
      </w:r>
    </w:p>
    <w:p w14:paraId="13330E8C" w14:textId="64E5C280" w:rsidR="00895C6F" w:rsidRDefault="00895C6F" w:rsidP="00895C6F">
      <w:pPr>
        <w:pStyle w:val="BodyText"/>
        <w:spacing w:after="0" w:line="240" w:lineRule="auto"/>
        <w:jc w:val="both"/>
        <w:rPr>
          <w:rFonts w:ascii="Book Antiqua" w:hAnsi="Book Antiqua" w:cs="Times New Roman"/>
          <w:bCs/>
        </w:rPr>
      </w:pPr>
      <w:r w:rsidRPr="00895C6F">
        <w:rPr>
          <w:rFonts w:ascii="Book Antiqua" w:hAnsi="Book Antiqua" w:cs="Times New Roman"/>
          <w:bCs/>
        </w:rPr>
        <w:t>Dalama penelitian ini ada pengaruh penggunaan media audio visual terhadap perkembangan bahasa anak usia 5-6 tahun di TK Attarbayah Surabaya pengaruh tersebut menunjukan semakin aktif anak menggunakan media pembelajaran dalam bentuk penggunaan media audio visual semakin banyak perkembangan bahasa anak usia dini juga meningkat pengaruh yang terjadi sesudahnya menggunakan audio visual dalam penelitian ini sesuai dengan teori perilaku yang menjelaskan bahwa dengan adanya stimulus akan ada respons.</w:t>
      </w:r>
    </w:p>
    <w:p w14:paraId="5D63925F" w14:textId="77777777" w:rsidR="00895C6F" w:rsidRDefault="00895C6F" w:rsidP="00895C6F">
      <w:pPr>
        <w:pStyle w:val="BodyText"/>
        <w:spacing w:after="0" w:line="240" w:lineRule="auto"/>
        <w:jc w:val="both"/>
        <w:rPr>
          <w:rFonts w:ascii="Book Antiqua" w:hAnsi="Book Antiqua" w:cs="Times New Roman"/>
          <w:bCs/>
        </w:rPr>
      </w:pPr>
    </w:p>
    <w:p w14:paraId="4FF3399A" w14:textId="7154EFB0" w:rsid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rPr>
        <w:t>Berdasarkan hasil penelitian bahwa perkembangan bahasa dapat dipengaruhi oleh lingkungan sekitar dan juga peranan orang tua dalam perkembangan bahasa anak bahasa ialah bahasa anak yang sesuai dengan standar perkembangan yang sesuai dan stimulasi atau dorongan yang diberikan oleh orangtuanya hal tersebut di sesuaikan dengan teori Behavioristik pandangan ini diwakilkan oleh B.F. Skinner bahwa proses pemerolehan bahasa pertama dikendalikan diluar diri anak dengan rangsangan diberikan melalui lingkungan dan stimulus dari orang tuanya seperti yang telah kita ketahui bahwa kemampuan bahasa dapat dikelompokkan menjadi dua kelompok yaitu yang pertama kemampuan bahasa reseptif dan yang kedua ialah ekspresif kemampuan bahasa reseptif ini mencakup pada kemampuan mendengarkan dan membaca sedangkan kemampuan bahasa ekspresif ini melingkupi tentang cara berbicara dan juga cara menulis, kemampuan-kemampuan tersebut bisa saling berhubungan dan berkaitan</w:t>
      </w:r>
      <w:r>
        <w:rPr>
          <w:rFonts w:ascii="Book Antiqua" w:hAnsi="Book Antiqua" w:cs="Times New Roman"/>
          <w:bCs/>
          <w:lang w:val="en-US"/>
        </w:rPr>
        <w:t>.</w:t>
      </w:r>
    </w:p>
    <w:p w14:paraId="59677734" w14:textId="02CAA3EA" w:rsid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 xml:space="preserve">Anak memiliki yang kemampuan berbahasa yang tinggi maka akan di ikuti dengan kemampuan membacanya dan sebaliknya anak yang memiliki kemampuan bahasa yang rendah maka kemampuan membacanya pun akan rendah kemampuan bahasa pada anak biasanya berproses melalui tahapan yang sesuai dengan  usiannya perkembangan bahasa dimulai dengan tahapan randon, jargon, echalalian, ekspansi hingga sampai pada tahap kereatif Bromley juga mendefinisikan,bahasa berperan untuk susunan lambang yang bersifat rapi guna memindah bermacam macam gagasan menurut Vygotsky ia mengatakan bahwa bahasa adalah alat yang digunakan guna mengekspresikan bermacam gagasan dengan bertanya dan bahasa juga dapat membuat sebuah rancangan dan juga klasifikasi buat berpikir tentang fungsi bahasa bagi anak. Bisa mengembangkan kemampuan intelektual </w:t>
      </w:r>
      <w:r w:rsidRPr="00895C6F">
        <w:rPr>
          <w:rFonts w:ascii="Book Antiqua" w:hAnsi="Book Antiqua" w:cs="Times New Roman"/>
          <w:bCs/>
          <w:lang w:val="en-US"/>
        </w:rPr>
        <w:lastRenderedPageBreak/>
        <w:t>yang dimiliki oleh anak, yang digunakan sebagai alat guna mengembangkan ekspresi yang ada pada diri anak, juga sebagai alat yang berfungsi untuk mengatakan perasaan juga pikiran terhadap orang lain, tahap perkembangan bahasa pada anak usia dini ini dijelaskan bahwa perkembangan usianya ialah usia 0&lt;3 bulan</w:t>
      </w:r>
      <w:r w:rsidR="00C56E8B">
        <w:rPr>
          <w:rFonts w:ascii="Book Antiqua" w:hAnsi="Book Antiqua" w:cs="Times New Roman"/>
          <w:bCs/>
          <w:lang w:val="en-US"/>
        </w:rPr>
        <w:t xml:space="preserve"> </w:t>
      </w:r>
      <w:r w:rsidR="00C56E8B">
        <w:rPr>
          <w:rFonts w:ascii="Book Antiqua" w:hAnsi="Book Antiqua" w:cs="Times New Roman"/>
          <w:bCs/>
          <w:lang w:val="en-US"/>
        </w:rPr>
        <w:fldChar w:fldCharType="begin" w:fldLock="1"/>
      </w:r>
      <w:r w:rsidR="00C56E8B">
        <w:rPr>
          <w:rFonts w:ascii="Book Antiqua" w:hAnsi="Book Antiqua" w:cs="Times New Roman"/>
          <w:bCs/>
          <w:lang w:val="en-US"/>
        </w:rPr>
        <w:instrText>ADDIN CSL_CITATION {"citationItems":[{"id":"ITEM-1","itemData":{"abstract":"Bahasa selalu digunakan pada kehidupan sehari-hari ketika berinteraksi dalam masyarakat. Tidak di ragukan lagi bahwa bahasa merupakan suatu kebutuhan utama yang dibutuhkan seseoarang untuk kelangsungan hidup. Setiap orang membutuhkan bahasa untuk berkomunikasi atau memahami apa yang diucapkan oleh seseorang. Penelitian ini bertujuan untuk mengetahui perkembangan bahasa khususnya fonologi pada anak usia dini melalui media flash card. Penelitian ini dilakukan dengan mengumpulkan data dari berbagai cara yaitu observasi, wawancara, dokumentasi. Hasil penelitian yang telah dilakukan dapat disimpulkan bahwa di TK.Al-Hikmah Malang terdapat beberapa anak rentang usia 5 – 6 tahun yang perkembangan bahasa khususnya fonologi mengalami peningkatan ketika menggunakan media flash card. Dari hasil penelitian tersebut, maka dapat di himbau kepada para pendidik anak usia dini agar menerapkan media flash card untuk meningkatkan perkembangan bahasa anak. Kata","author":[{"dropping-particle":"","family":"Adhani","given":"Dwi Nurhayati","non-dropping-particle":"","parse-names":false,"suffix":""},{"dropping-particle":"","family":"Khofifah","given":"Nurul","non-dropping-particle":"","parse-names":false,"suffix":""},{"dropping-particle":"","family":"Yuanita","given":"Dewi","non-dropping-particle":"","parse-names":false,"suffix":""}],"container-title":"PG-PAUD Trunojoyo","id":"ITEM-1","issue":"2","issued":{"date-parts":[["2016"]]},"page":"1 - 75","title":"Meningkatkan Perkembangan Bahasa dengan Media Flash Card pada Anak Usia Dini di Desa Sanan Rejo Kabupaten Malang","type":"article-journal","volume":"3"},"uris":["http://www.mendeley.com/documents/?uuid=647975d4-6897-4e2a-9fc9-d233ec0714f0"]}],"mendeley":{"formattedCitation":"(Adhani et al., 2016)","plainTextFormattedCitation":"(Adhani et al., 2016)","previouslyFormattedCitation":"(Adhani et al., 2016)"},"properties":{"noteIndex":0},"schema":"https://github.com/citation-style-language/schema/raw/master/csl-citation.json"}</w:instrText>
      </w:r>
      <w:r w:rsidR="00C56E8B">
        <w:rPr>
          <w:rFonts w:ascii="Book Antiqua" w:hAnsi="Book Antiqua" w:cs="Times New Roman"/>
          <w:bCs/>
          <w:lang w:val="en-US"/>
        </w:rPr>
        <w:fldChar w:fldCharType="separate"/>
      </w:r>
      <w:r w:rsidR="00C56E8B" w:rsidRPr="00C56E8B">
        <w:rPr>
          <w:rFonts w:ascii="Book Antiqua" w:hAnsi="Book Antiqua" w:cs="Times New Roman"/>
          <w:bCs/>
          <w:noProof/>
          <w:lang w:val="en-US"/>
        </w:rPr>
        <w:t>(Adhani et al., 2016)</w:t>
      </w:r>
      <w:r w:rsidR="00C56E8B">
        <w:rPr>
          <w:rFonts w:ascii="Book Antiqua" w:hAnsi="Book Antiqua" w:cs="Times New Roman"/>
          <w:bCs/>
          <w:lang w:val="en-US"/>
        </w:rPr>
        <w:fldChar w:fldCharType="end"/>
      </w:r>
      <w:r w:rsidR="00C56E8B">
        <w:rPr>
          <w:rFonts w:ascii="Book Antiqua" w:hAnsi="Book Antiqua" w:cs="Times New Roman"/>
          <w:bCs/>
          <w:lang w:val="en-US"/>
        </w:rPr>
        <w:t>.</w:t>
      </w:r>
    </w:p>
    <w:p w14:paraId="38C0891B" w14:textId="2A0AF115" w:rsidR="00895C6F" w:rsidRP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Baru mampu mengeluarkan suara bertujuan memberitahu keinginan atau reaksi atas rangsangan seperti: berteriak, menangis serta bergumam, usia 3 - &lt; 6 bulan: pada usia ini anak akan mengawali mendengarkan memperhatikan ucapan orang lain tertawa serta mengoceh pada orang yang mengajak berkomunikasi usia 6 - &lt; 9 bulan: anak akan mulai untuk meniru ucapan, respon dan permainan cilukba, dan juga kemampuan memberitahu dengan mengucapkan kata, usia 9 - &lt; 12 bulan: anak akan mengawali  mengucapkan dua kata guna memberi tahu keinginan, penolakan, menyebutkan nama binatang ataupun benda (oti dimaksud roti,pus dimaksud kucing) usia 12 - &lt; 18 bulan: anak akan mengawali menunjuk bagian tubuh yang ditanyakan</w:t>
      </w:r>
      <w:r w:rsidR="00C56E8B">
        <w:rPr>
          <w:rFonts w:ascii="Book Antiqua" w:hAnsi="Book Antiqua" w:cs="Times New Roman"/>
          <w:bCs/>
          <w:lang w:val="en-US"/>
        </w:rPr>
        <w:t xml:space="preserve"> </w:t>
      </w:r>
      <w:r w:rsidR="00C56E8B">
        <w:rPr>
          <w:rFonts w:ascii="Book Antiqua" w:hAnsi="Book Antiqua" w:cs="Times New Roman"/>
          <w:bCs/>
          <w:lang w:val="en-US"/>
        </w:rPr>
        <w:fldChar w:fldCharType="begin" w:fldLock="1"/>
      </w:r>
      <w:r w:rsidR="00C56E8B">
        <w:rPr>
          <w:rFonts w:ascii="Book Antiqua" w:hAnsi="Book Antiqua" w:cs="Times New Roman"/>
          <w:bCs/>
          <w:lang w:val="en-US"/>
        </w:rPr>
        <w:instrText>ADDIN CSL_CITATION {"citationItems":[{"id":"ITEM-1","itemData":{"DOI":"10.19109/ra.v1i1.1526","ISSN":"2581-2793","abstract":"</w:instrText>
      </w:r>
      <w:r w:rsidR="00C56E8B">
        <w:rPr>
          <w:rFonts w:ascii="Times New Roman" w:hAnsi="Times New Roman" w:cs="Times New Roman"/>
          <w:bCs/>
          <w:lang w:val="en-US"/>
        </w:rPr>
        <w:instrText>الابن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الصالح</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حلم</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أمنية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كل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أم</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أب،</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الصلاح</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يكون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بزرع</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الأخلاق</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الحميدة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الطفل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منذ</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سنواته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الأولى،</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التربية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الصلاحة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لا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تكن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بالأوامر</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القوانين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بل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يكتسبها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الطفل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مما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حوله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يراها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متجسدة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تصرفات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والديه،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ثم</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البيئة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المحيطة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به،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أغلب</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الحيان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تكون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طريقة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التريبة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فطرية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بمعنى</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الصح</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الخطأ</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أمور</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بديهية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لكنها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هذه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الأيام</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أصبحت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غير</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ذلك</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إذا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اختلفت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الموازيين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اختلفت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الآراء</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حول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الصواب</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الخطأ،</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فنجد</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كثير</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من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الآباء</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والأمهات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يبحثون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عن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طرق</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تريبة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الأطفال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تنشأتهم</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تنشأه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سوية،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لذا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نتعرف</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الطور</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التالية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على</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أفضل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تلك</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الطرق</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التي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قد</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تكون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هي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الأنفع</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الأصلح</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لأولدنا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هذه</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الحالة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الوالدين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محركا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رئيسيا</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في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تحسين</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إمكانات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الأطفال</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وسيلة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لتحفيز</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وتقديم</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التسهيلات</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المختلفة</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التي</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تحتاج</w:instrText>
      </w:r>
      <w:r w:rsidR="00C56E8B">
        <w:rPr>
          <w:rFonts w:ascii="Book Antiqua" w:hAnsi="Book Antiqua" w:cs="Times New Roman"/>
          <w:bCs/>
          <w:lang w:val="en-US"/>
        </w:rPr>
        <w:instrText xml:space="preserve"> </w:instrText>
      </w:r>
      <w:r w:rsidR="00C56E8B">
        <w:rPr>
          <w:rFonts w:ascii="Times New Roman" w:hAnsi="Times New Roman" w:cs="Times New Roman"/>
          <w:bCs/>
          <w:lang w:val="en-US"/>
        </w:rPr>
        <w:instrText>إليها</w:instrText>
      </w:r>
      <w:r w:rsidR="00C56E8B">
        <w:rPr>
          <w:rFonts w:ascii="Book Antiqua" w:hAnsi="Book Antiqua" w:cs="Times New Roman"/>
          <w:bCs/>
          <w:lang w:val="en-US"/>
        </w:rPr>
        <w:instrText>. ","author":[{"dropping-particle":"","family":"Sulastri","given":"Sulastri","non-dropping-particle":"","parse-names":false,"suffix":""},{"dropping-particle":"","family":"Ahmad Tarmizi","given":"Ahmad Tarmizi","non-dropping-particle":"","parse-names":false,"suffix":""}],"container-title":"Raudhatul Athfal: Jurnal Pendidikan Islam Anak Usia Dini","id":"ITEM-1","issue":"1","issued":{"date-parts":[["2017"]]},"page":"61-80","title":"Peran Orang Tua Dalam Pendidikan Anak Usia Dini","type":"article-journal","volume":"1"},"uris":["http://www.mendeley.com/documents/?uuid=53b639d0-2681-46ee-a1d7-3f1879314ec5"]}],"mendeley":{"formattedCitation":"(Sulastri &amp; Ahmad Tarmizi, 2017)","plainTextFormattedCitation":"(Sulastri &amp; Ahmad Tarmizi, 2017)","previouslyFormattedCitation":"(Sulastri &amp; Ahmad Tarmizi, 2017)"},"properties":{"noteIndex":0},"schema":"https://github.com/citation-style-language/schema/raw/master/csl-citation.json"}</w:instrText>
      </w:r>
      <w:r w:rsidR="00C56E8B">
        <w:rPr>
          <w:rFonts w:ascii="Book Antiqua" w:hAnsi="Book Antiqua" w:cs="Times New Roman"/>
          <w:bCs/>
          <w:lang w:val="en-US"/>
        </w:rPr>
        <w:fldChar w:fldCharType="separate"/>
      </w:r>
      <w:r w:rsidR="00C56E8B" w:rsidRPr="00C56E8B">
        <w:rPr>
          <w:rFonts w:ascii="Book Antiqua" w:hAnsi="Book Antiqua" w:cs="Times New Roman"/>
          <w:bCs/>
          <w:noProof/>
          <w:lang w:val="en-US"/>
        </w:rPr>
        <w:t>(Sulastri &amp; Ahmad Tarmizi, 2017)</w:t>
      </w:r>
      <w:r w:rsidR="00C56E8B">
        <w:rPr>
          <w:rFonts w:ascii="Book Antiqua" w:hAnsi="Book Antiqua" w:cs="Times New Roman"/>
          <w:bCs/>
          <w:lang w:val="en-US"/>
        </w:rPr>
        <w:fldChar w:fldCharType="end"/>
      </w:r>
      <w:r w:rsidR="00C56E8B">
        <w:rPr>
          <w:rFonts w:ascii="Book Antiqua" w:hAnsi="Book Antiqua" w:cs="Times New Roman"/>
          <w:bCs/>
          <w:lang w:val="en-US"/>
        </w:rPr>
        <w:t>.</w:t>
      </w:r>
    </w:p>
    <w:p w14:paraId="7C1128CD" w14:textId="5555A52D" w:rsid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 xml:space="preserve"> Memahami mulai dengan cerita pendek, serta reaksi sebuah pertanyaan baik dengan jawaban “ya” ataupun “tidak”, serta bisa mengucapkan kalimat terdiri dari dua kata atau lebih, usia 18 - &lt; 24 bulan: anak akan mengawali memperhatikan gambar yang ada dalam buku, dan dapat mengambil kata sederhana dalam mengemukakan keingintahuannya, dan menjawab beberapa pertanyaan dengan menggunakan kalimat pendek, serta dapat bernyanyi dengan lagu sederhana, usia 2 - &lt; 3 tahun: pada usia ini anak akan mengawali mempergunakan kata tanya secara tepat (apa, siapa, bagaimana, mengapa, dimana), di usia 3 - &lt; 4 tahun: anak akan mengawali menunjukkan keinginannya terhadap cara pengucapan pengucapan kalimat sederhana misal (aku ingin makan), anak juga bisa menceritakan tentang pengalaman yang telah dijalani atas dengan cara sederhana, memasuki pada usia 4 - &lt; 5 tahun: anak akan menyimak percakapan orang lain (bahasa ibu dan bahasa lainnya), dapat memahami perkataan yang datang secara bersamaan, juga mengerti cerita yang akan diceritakan, mulai mengenal kata sifat seperti (pelit, nakal, cantik, berani, lucu dsb),  dapat menjawab pertanyan sederhana</w:t>
      </w:r>
      <w:r>
        <w:rPr>
          <w:rFonts w:ascii="Book Antiqua" w:hAnsi="Book Antiqua" w:cs="Times New Roman"/>
          <w:bCs/>
          <w:lang w:val="en-US"/>
        </w:rPr>
        <w:t>.</w:t>
      </w:r>
    </w:p>
    <w:p w14:paraId="4C47CFEE" w14:textId="77777777" w:rsidR="00895C6F" w:rsidRP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Mengulang kalimat sederhana, mengungkapkan perasaan melalui unsur sifat, juga penyebutan kata-kata yang dikenal, lalu mengemukakan pendapat terhadap orang lain, serta menjelaskan dasar mengenai segala yang ia inginkan atau bentuk ketidaksepakatan, dan juga menceritakan kembali tentang cerita yang sering didengar. Usia 5 - &lt; 6 tahun: anak akan mengawali memahami tentang berbagai perintah yang dilakukan dengan bersamaan, dan juga mengulang kata yang lebih komplit, serta memahami perbuatan atau aturan dalam sebuah permainan, menanggapi pertanyaan pertanyaan bersifat lebih komplit, meniru tulisan-tulisan yang ia lihat, bermain dengan melibatkan motorik halus seperti meronce menyebutkan kelompok ekspersif hasil dari gambar,  menulis di media pasir, membentuk, menempel, menggunting, mencocok, dan lain sebagainya, kegiatan berbahasa yang ada pada anak usia dini bisa kita perhatikan dengan cara berbicara dengan anak biasanya lebih sering menyelaraskan atas keinginanya  sendiri. Pentingnya perkembangan bagi masa usia dini ialah peran stimulasi</w:t>
      </w:r>
    </w:p>
    <w:p w14:paraId="5D63B64E" w14:textId="4C1B23FB" w:rsid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 xml:space="preserve">   Penyediaan lingkungan yang kondusif baik itu orang tua atau pun pendidik orang tua dapat mengembangkan dan juga mengarahkan kepada anak agar dengan mudah terciptanya bahasa yang baik serta benar, sebaiknya orang tua harus aktif berperan terhadap perkembangan bahasa anak untuk memberikan dorongan-dorongan perkembangan bahasa pada tiap tahap usianya, hingga anak akan bisa lebih aktif dalam berkomunikasi dengan baik dan anak juga akan aktif bertanya tentang kejadian-kejadian yang terjadi disekitarnya, anak usia dini juga biasanya cepat beradaptasi terhadap orang yang ada di lingkungannya terlebih jika dalam lingkungan anak sudah terbiasa mengungkapkan segala pendapatnya, kesantunan berbahasa yang ada pada anak usia dini biasanya diawali dari bagaimana orang tua maupun lingkungannya memberikan pengajaran pada anak terbentuknya sikap sopan santun dalam berbahasa harus dilatih kepada anak usia dini bahkan sudah dimulai dari anak baru dilahirkan ke dunia, mengenai hal ini pola asuh orang tua sangatlah </w:t>
      </w:r>
      <w:r w:rsidRPr="00895C6F">
        <w:rPr>
          <w:rFonts w:ascii="Book Antiqua" w:hAnsi="Book Antiqua" w:cs="Times New Roman"/>
          <w:bCs/>
          <w:lang w:val="en-US"/>
        </w:rPr>
        <w:lastRenderedPageBreak/>
        <w:t>mempengaruhi tentang bagaimana kesantunan berbahasa yang ada pada diri anak faktor yang bisa mempengaruhi kesantunan</w:t>
      </w:r>
      <w:r w:rsidR="00C56E8B">
        <w:rPr>
          <w:rFonts w:ascii="Book Antiqua" w:hAnsi="Book Antiqua" w:cs="Times New Roman"/>
          <w:bCs/>
          <w:lang w:val="en-US"/>
        </w:rPr>
        <w:t xml:space="preserve"> </w:t>
      </w:r>
      <w:r w:rsidR="00C56E8B">
        <w:rPr>
          <w:rFonts w:ascii="Book Antiqua" w:hAnsi="Book Antiqua" w:cs="Times New Roman"/>
          <w:bCs/>
          <w:lang w:val="en-US"/>
        </w:rPr>
        <w:fldChar w:fldCharType="begin" w:fldLock="1"/>
      </w:r>
      <w:r w:rsidR="00C56E8B">
        <w:rPr>
          <w:rFonts w:ascii="Book Antiqua" w:hAnsi="Book Antiqua" w:cs="Times New Roman"/>
          <w:bCs/>
          <w:lang w:val="en-US"/>
        </w:rPr>
        <w:instrText>ADDIN CSL_CITATION {"citationItems":[{"id":"ITEM-1","itemData":{"DOI":"10.23887/mi.v24i3.21417","ISSN":"1829-877X","abstract":"Penelitian ini bertujuan untuk mengetahui pengaruh metode suku kata dengan media kartu kata bergambar terhadap kemampuan membaca permulaan. Jenis penelitian ini merupakan penelitian eksperimen dengan menggunakan rancangan pretest posttest control group design. Populasi pada penelitian ini adalah anak kelompok B Gugus VI Kecamatan Buleleng Tahun Pelajaran 2018/2019. Sampel pada penelitian ini menggunakan teknik random sampling sehingga diperoleh siswa kelompok B RA Nurul Huda yang berjumlah 29 orang sebagai kelas eksperimen, dan siswa kelompok B TK Ceria Asih yang berjumlah 23 orang sebagai kelompok kontrol. Untuk mengumpulkan data tentang kemampuan membaca permulaan digunakan pedoman observasi yang teruji validitas dan reliabilitasnya. Untuk menguji hipotesis data diuji dengan uji-t. Hasil penelitian menunjukkan terdapat pengaruh metode suku kata dengan media kartu kata bergambar terhadap kemampuan membaca permulaan anak di Taman Kanak-kanak. (t = 2.466 ; 0.017). Dari hasil deskripsi data dapat disimpulkan bahwa terdapat Pengaruh Metode Suku dengan Media Kartu Kata Bergambar Terhadap Kemampuan Membaca Permulaan Kelompok B Gugus VI Kecamatan Buleleng Tahun Ajaran 2018/2019. Kata-kata kunci : Metode Suku Kata, Media Kartu Kata Bergambar, Kemampuan Membaca Permulaan","author":[{"dropping-particle":"","family":"Gading","given":"I Ketut","non-dropping-particle":"","parse-names":false,"suffix":""},{"dropping-particle":"","family":"Magta","given":"Mutiara","non-dropping-particle":"","parse-names":false,"suffix":""},{"dropping-particle":"","family":"Pebrianti","given":"Fenny","non-dropping-particle":"","parse-names":false,"suffix":""}],"container-title":"Mimbar Ilmu","id":"ITEM-1","issue":"3","issued":{"date-parts":[["2019"]]},"page":"270","title":"Pengaruh Metode Suku Kata Dengan Media Kartu Kata Bergambar Terhadap Kemampuan Membaca Permulaan","type":"article-journal","volume":"24"},"uris":["http://www.mendeley.com/documents/?uuid=431a65c6-011a-4b11-87e5-caa8a2d0bdc4"]}],"mendeley":{"formattedCitation":"(Gading et al., 2019)","plainTextFormattedCitation":"(Gading et al., 2019)","previouslyFormattedCitation":"(Gading et al., 2019)"},"properties":{"noteIndex":0},"schema":"https://github.com/citation-style-language/schema/raw/master/csl-citation.json"}</w:instrText>
      </w:r>
      <w:r w:rsidR="00C56E8B">
        <w:rPr>
          <w:rFonts w:ascii="Book Antiqua" w:hAnsi="Book Antiqua" w:cs="Times New Roman"/>
          <w:bCs/>
          <w:lang w:val="en-US"/>
        </w:rPr>
        <w:fldChar w:fldCharType="separate"/>
      </w:r>
      <w:r w:rsidR="00C56E8B" w:rsidRPr="00C56E8B">
        <w:rPr>
          <w:rFonts w:ascii="Book Antiqua" w:hAnsi="Book Antiqua" w:cs="Times New Roman"/>
          <w:bCs/>
          <w:noProof/>
          <w:lang w:val="en-US"/>
        </w:rPr>
        <w:t>(Gading et al., 2019)</w:t>
      </w:r>
      <w:r w:rsidR="00C56E8B">
        <w:rPr>
          <w:rFonts w:ascii="Book Antiqua" w:hAnsi="Book Antiqua" w:cs="Times New Roman"/>
          <w:bCs/>
          <w:lang w:val="en-US"/>
        </w:rPr>
        <w:fldChar w:fldCharType="end"/>
      </w:r>
      <w:r w:rsidR="00C56E8B">
        <w:rPr>
          <w:rFonts w:ascii="Book Antiqua" w:hAnsi="Book Antiqua" w:cs="Times New Roman"/>
          <w:bCs/>
          <w:lang w:val="en-US"/>
        </w:rPr>
        <w:t>.</w:t>
      </w:r>
    </w:p>
    <w:p w14:paraId="0679AE30" w14:textId="6ADB9513" w:rsid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Berbahasa yaitu tentang bagaimana cara orang tua dalam berkomunikasi dengan anak, serta bagaimana cara guru atau pengasuh berkomunikasi dengan anak, cara teman temannya atau lingkup sosial berkomunikasi dengan anak. Salah satu keterampilan yang harus dapat dikembangkan oleh orang tua ialah keteramapilan berbahasa karena keterampilan bahasa bisa menjadi modal bagi keterampilan sosial dan juga keterampilan hidup pada anak, keterampilan berbahasa sendiri memang sungguh penting terhadap kehidupan manusia,serta menggunakan bahasa orang tua anak bisa memberitahu informasi baik itu secara lisan maupun tulisan Agus Sujanto juga mengatakan bahwa keluarga dapat menduduki tempat terpenting bagi terbentuknya pribadi yang baik dan memiliki moral pada anak secara keseluruhan keluarga atau orang tua lah pembentuk watak, dan juga penanaman sifat serta kebiasan dan cara berbahasa pada anak serta masyarakat dan juga lingkungan pendidikan lainnya. Elizabeth B.Hurlook menambahkan bahwa faktor telah mempengaruhi perkembangan pada bahasa anak selain status sosial, intelegensi, hubungan keluarga, status ekonomi, serta jenis disiplin, berbahas</w:t>
      </w:r>
      <w:r w:rsidR="00C56E8B">
        <w:rPr>
          <w:rFonts w:ascii="Book Antiqua" w:hAnsi="Book Antiqua" w:cs="Times New Roman"/>
          <w:bCs/>
          <w:lang w:val="en-US"/>
        </w:rPr>
        <w:t xml:space="preserve">a </w:t>
      </w:r>
      <w:r w:rsidR="00C56E8B">
        <w:rPr>
          <w:rFonts w:ascii="Book Antiqua" w:hAnsi="Book Antiqua" w:cs="Times New Roman"/>
          <w:bCs/>
          <w:lang w:val="en-US"/>
        </w:rPr>
        <w:fldChar w:fldCharType="begin" w:fldLock="1"/>
      </w:r>
      <w:r w:rsidR="00C56E8B">
        <w:rPr>
          <w:rFonts w:ascii="Book Antiqua" w:hAnsi="Book Antiqua" w:cs="Times New Roman"/>
          <w:bCs/>
          <w:lang w:val="en-US"/>
        </w:rPr>
        <w:instrText>ADDIN CSL_CITATION {"citationItems":[{"id":"ITEM-1","itemData":{"DOI":"10.31004/aulad.v1i1.1","ISSN":"2655-4798","abstract":"Penelitian bertujuan untuk mengetahui peningkatan kemampuan berbahasa anak dengan penerapan metode tanya jawab pada anak. Jenis penelitian yang digunakan adalah Penelitian Tindakan Kelas yang dilakukan secara kolaboratif antara peneliti dengan guru kelas. Subjek penelitian ini adalah 15 anak kelompok B RA Aisyiyah Bustanul Athfal yang terdiri dari 10 anak perempuan dan 5 anak laki-laki. Objek penelitian adalah kemampuan berbahasa anak. Teknik pengumpulan data melalui observasi dan dokumentasi. Intrumen yang digunakan adalah lembar observasi ( chek list) dan dokumen foto anak. Teknik analisis data secara deskriptif kuantitatif. Hasil penelitian menunjukan bahwa terdapat peningkatan kemampuan berbahasa anak dengan penerapan metode tanya jawab. Hasil observasi pada pratindakan menunjukan bahwa kemampuan berbahasa anak belumberkembang dan rata-rata nya mendapat skor 22,2%. Pada siklus I meningkat menjadi 43,48% dan pada siklus II meningkat lagi menjadi 78%. Dengan demikian, dapat disimpulkan bahwa dengan penerapan metode tanya jawab dapat meningkatkan kemampuan berbahasa anak.","author":[{"dropping-particle":"","family":"Muslimah","given":"Afriliyanti","non-dropping-particle":"","parse-names":false,"suffix":""},{"dropping-particle":"","family":"Alim","given":"Melvi Lesmana","non-dropping-particle":"","parse-names":false,"suffix":""},{"dropping-particle":"","family":"Ayu","given":"Citra","non-dropping-particle":"","parse-names":false,"suffix":""}],"container-title":"Aulad : Journal on Early Childhood","id":"ITEM-1","issue":"1","issued":{"date-parts":[["2018"]]},"page":"1-7","title":"Meningkatkan Kemampuan Berbahasa Anak Usia 5-6 Tahun Dengan Penerapan Metode Tanya Jawab","type":"article-journal","volume":"1"},"uris":["http://www.mendeley.com/documents/?uuid=ed21e23f-78fe-4cf2-84fd-17ebb71702ce"]}],"mendeley":{"formattedCitation":"(Muslimah et al., 2018)","plainTextFormattedCitation":"(Muslimah et al., 2018)","previouslyFormattedCitation":"(Muslimah et al., 2018)"},"properties":{"noteIndex":0},"schema":"https://github.com/citation-style-language/schema/raw/master/csl-citation.json"}</w:instrText>
      </w:r>
      <w:r w:rsidR="00C56E8B">
        <w:rPr>
          <w:rFonts w:ascii="Book Antiqua" w:hAnsi="Book Antiqua" w:cs="Times New Roman"/>
          <w:bCs/>
          <w:lang w:val="en-US"/>
        </w:rPr>
        <w:fldChar w:fldCharType="separate"/>
      </w:r>
      <w:r w:rsidR="00C56E8B" w:rsidRPr="00C56E8B">
        <w:rPr>
          <w:rFonts w:ascii="Book Antiqua" w:hAnsi="Book Antiqua" w:cs="Times New Roman"/>
          <w:bCs/>
          <w:noProof/>
          <w:lang w:val="en-US"/>
        </w:rPr>
        <w:t>(Muslimah et al., 2018)</w:t>
      </w:r>
      <w:r w:rsidR="00C56E8B">
        <w:rPr>
          <w:rFonts w:ascii="Book Antiqua" w:hAnsi="Book Antiqua" w:cs="Times New Roman"/>
          <w:bCs/>
          <w:lang w:val="en-US"/>
        </w:rPr>
        <w:fldChar w:fldCharType="end"/>
      </w:r>
    </w:p>
    <w:p w14:paraId="7DF28ABE" w14:textId="1E658C45" w:rsidR="00895C6F" w:rsidRP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Besarnya keluarga , posisi urutan dalam keluarga, anak yang dibesarkan dengan disiplin biasanya lebih condong lemah banyak berbicara dari pada anak-anak yang orang tuanya mengambil sikap kasar dan memiliki sebuah pandangan tentang anak-anak hanya perlu dilihat dan tidak perlu didengar artinya orang tua tidak suka mendengarkan pembicaraan anaknya dengan berbahasa anak dapat menyampaikan perasaan dan pikirannya pembinaan bahasa pada anak yang biasanya dilakukan oleh orang tua secara alami dan bahasa anak dapat mengalami perkembangan walaupun perkembangan komunikas pada anak akan berkembang sama dengan bertambahnya usia anak namun kemampuan itu akan lebih mudah dan lebih cukup dikuasai anak banyak hal yang mempengaruhi perkembangan bahasa anak apalagi orang tua selalu mengasih dorongan terhadap anak buat berbahasa seperti menggunakan nama benda-benda yang ada di lingkuan anak selain itu dasar-dasar kemampuan berbahasa yang diletakkan oleh orang tua pada anak adalah menggunakan konsep dan angka melalui alat-alat permainan kepada anaknya, seperti balok-balok huruf atau angka hal in</w:t>
      </w:r>
      <w:r w:rsidR="00C56E8B">
        <w:rPr>
          <w:rFonts w:ascii="Book Antiqua" w:hAnsi="Book Antiqua" w:cs="Times New Roman"/>
          <w:bCs/>
          <w:lang w:val="en-US"/>
        </w:rPr>
        <w:t xml:space="preserve">i dilakukan oleh orang tua </w:t>
      </w:r>
      <w:r w:rsidR="00C56E8B">
        <w:rPr>
          <w:rFonts w:ascii="Book Antiqua" w:hAnsi="Book Antiqua" w:cs="Times New Roman"/>
          <w:bCs/>
          <w:lang w:val="en-US"/>
        </w:rPr>
        <w:fldChar w:fldCharType="begin" w:fldLock="1"/>
      </w:r>
      <w:r w:rsidR="00C56E8B">
        <w:rPr>
          <w:rFonts w:ascii="Book Antiqua" w:hAnsi="Book Antiqua" w:cs="Times New Roman"/>
          <w:bCs/>
          <w:lang w:val="en-US"/>
        </w:rPr>
        <w:instrText>ADDIN CSL_CITATION {"citationItems":[{"id":"ITEM-1","itemData":{"abstract":"Penelitian ini dilakukan dalam kegiatan menggambar bebas dengan teknik graffito yang belum pernah dilakukan sebelumnya di Taman Kanak-Kanak Aisyiyah V Padang. Selama ini kegiatan mengembangkan seni rupa anak menggunakan kegiatan menggambar dengan krayon. Penelitian ini bertujuan untuk mengetahui pengaruh kegiatan menggambar bebas dengan teknik graffito terhadap perkembangan seni rupa anak di Taman Kanak-Kanak Aisyiyah V Padang. Pada penelitian ini menggunakan quasi eksperimen dan populasi penelitian yaitu semua anak Taman Kanak-Kanak Aisyiyah V Padang, dalam pengambilan sampel yaitu menggunakan teknik purposive sampling, yaitu kelas B4 dan B6 sebanyak 14 anak. Teknik pengambilan data menggunakan tes, yaitu dalam bentuk instrumen yang terdiri dari 4 item pernyataan dan alat pengumpulan data digunakan lembaran pernyataan. Seanjutnya data tersebut diolah dengan uji perbandingan (t-test). Berdasarkan analisa data, maka nilai rata-rata (mean) hasil kelas eksperimen adalah 66,6 dengan SD sebesar14,5. Sedangkan pada kelas kontrol diperoleh rata-rata (mean) 40,4 dengan SD 11,4. Maka dapat disimpulkan bahwa kegiatan menggambar bebas dengan teknik graffito dapat berpengaruh terhadap perkembangan seni rupa anak di Taman Kanak-Kanak Aisyiyah V Padang tahun ajaran 2019/2020.","author":[{"dropping-particle":"","family":"Pratiwi","given":"Desra Mega","non-dropping-particle":"","parse-names":false,"suffix":""},{"dropping-particle":"","family":"Mayar","given":"Farida","non-dropping-particle":"","parse-names":false,"suffix":""}],"container-title":"Pendidikan Guru Pendidikan Anak Usia Dini Fakultas Ilmu Pendidikan Universitas Negeri Padang","id":"ITEM-1","issue":"1","issued":{"date-parts":[["2020"]]},"page":"39-44","title":"Pengaruh Kegiatan Menggambar Bebas Teknik Graffito Terhadap Seni Rupa Anak Usia Dini di Taman Kanak-Kanak Aisyiyah V Padang","type":"article-journal","volume":"4"},"uris":["http://www.mendeley.com/documents/?uuid=57a3dc38-1a93-4381-9a1d-4dea74ae9adb"]}],"mendeley":{"formattedCitation":"(Pratiwi &amp; Mayar, 2020)","plainTextFormattedCitation":"(Pratiwi &amp; Mayar, 2020)","previouslyFormattedCitation":"(Pratiwi &amp; Mayar, 2020)"},"properties":{"noteIndex":0},"schema":"https://github.com/citation-style-language/schema/raw/master/csl-citation.json"}</w:instrText>
      </w:r>
      <w:r w:rsidR="00C56E8B">
        <w:rPr>
          <w:rFonts w:ascii="Book Antiqua" w:hAnsi="Book Antiqua" w:cs="Times New Roman"/>
          <w:bCs/>
          <w:lang w:val="en-US"/>
        </w:rPr>
        <w:fldChar w:fldCharType="separate"/>
      </w:r>
      <w:r w:rsidR="00C56E8B" w:rsidRPr="00C56E8B">
        <w:rPr>
          <w:rFonts w:ascii="Book Antiqua" w:hAnsi="Book Antiqua" w:cs="Times New Roman"/>
          <w:bCs/>
          <w:noProof/>
          <w:lang w:val="en-US"/>
        </w:rPr>
        <w:t>(Pratiwi &amp; Mayar, 2020)</w:t>
      </w:r>
      <w:r w:rsidR="00C56E8B">
        <w:rPr>
          <w:rFonts w:ascii="Book Antiqua" w:hAnsi="Book Antiqua" w:cs="Times New Roman"/>
          <w:bCs/>
          <w:lang w:val="en-US"/>
        </w:rPr>
        <w:fldChar w:fldCharType="end"/>
      </w:r>
    </w:p>
    <w:p w14:paraId="5CC19887" w14:textId="41E58A7A" w:rsidR="00895C6F" w:rsidRPr="00895C6F" w:rsidRDefault="00895C6F" w:rsidP="00895C6F">
      <w:pPr>
        <w:pStyle w:val="BodyText"/>
        <w:spacing w:after="0" w:line="240" w:lineRule="auto"/>
        <w:ind w:firstLine="720"/>
        <w:jc w:val="both"/>
        <w:rPr>
          <w:rFonts w:ascii="Book Antiqua" w:hAnsi="Book Antiqua" w:cs="Times New Roman"/>
          <w:bCs/>
          <w:lang w:val="en-US"/>
        </w:rPr>
      </w:pPr>
      <w:r w:rsidRPr="00895C6F">
        <w:rPr>
          <w:rFonts w:ascii="Book Antiqua" w:hAnsi="Book Antiqua" w:cs="Times New Roman"/>
          <w:bCs/>
          <w:lang w:val="en-US"/>
        </w:rPr>
        <w:t xml:space="preserve"> Meletakkan dasar kemampuan berkomunikasi bagi kemampuan membaca anak dan orang tua akan selalu berusaha untuk mengembangkan kemampuan berbahasa anaknya untuk mengembangkan bahasa anaknya yaitu dengan menggunakan permainan selain itu orang tua memberikan kesempatan anak untuk bermain kepada teman sebayanya agar anak bisa belajar  berkomunikasi dan bersosialisasi dengan teman sebayanya semakin luas pergaulan anak di luar keluarga dapat memberikan dan memperkaya bahasa anak berdasarkan hasil temuan dapat disimpulkan bahwa peran orang tua dalam mengembangkan bahasa anak memiliki beberapa faktor diantaranya faktor status sosial ekonomi, hubungan keluarga, jenis disiplin, posisi urutan dalam keluarga, bahasa kedua dari orang tuanya, dan besarnya keluarga sakah satu dasar kemampuan kemampuan berbahasa yang dilakukan orang tua yaitu dengan menggunakan konsep ala</w:t>
      </w:r>
      <w:r w:rsidR="00C56E8B">
        <w:rPr>
          <w:rFonts w:ascii="Book Antiqua" w:hAnsi="Book Antiqua" w:cs="Times New Roman"/>
          <w:bCs/>
          <w:lang w:val="en-US"/>
        </w:rPr>
        <w:t xml:space="preserve">t-alat permainan kepada anaknya </w:t>
      </w:r>
      <w:r w:rsidR="00C56E8B">
        <w:rPr>
          <w:rFonts w:ascii="Book Antiqua" w:hAnsi="Book Antiqua" w:cs="Times New Roman"/>
          <w:bCs/>
          <w:lang w:val="en-US"/>
        </w:rPr>
        <w:fldChar w:fldCharType="begin" w:fldLock="1"/>
      </w:r>
      <w:r w:rsidR="00C56E8B">
        <w:rPr>
          <w:rFonts w:ascii="Book Antiqua" w:hAnsi="Book Antiqua" w:cs="Times New Roman"/>
          <w:bCs/>
          <w:lang w:val="en-US"/>
        </w:rPr>
        <w:instrText>ADDIN CSL_CITATION {"citationItems":[{"id":"ITEM-1","itemData":{"DOI":"10.47006/ER.V4I2.8247","ISSN":"2581-0251","abstract":"Abstrak: Tujuan penelitian ini adalah guna memootret bagaimana menanamkan nilai-nilai kemandirian pada saat belajar dirumah yang dilaksanakan oleh TK. Aisyiyah Bustanul Athfal 02 Belawan. Penelitian ini menggunakan metode kualitatif dengan pendekatan studi kasus. Hasil dari penelitian ini di TK. Aisyiyah Bustanul Athfal 02 Belawan menanamkan nilai-nilai karakter kemandirian melalui tugas dan materi yang di berikan oleh guru, serta peran penting dari orang tua murid.     Keyword: Internalisasi, Karakter dan Pandemi","author":[{"dropping-particle":"","family":"Syahindra","given":"Ok M Daniel","non-dropping-particle":"","parse-names":false,"suffix":""},{"dropping-particle":"","family":"Tinggi","given":"Sekolah","non-dropping-particle":"","parse-names":false,"suffix":""},{"dropping-particle":"","family":"Islam","given":"Agama","non-dropping-particle":"","parse-names":false,"suffix":""},{"dropping-particle":"","family":"Medan","given":"Sumatera","non-dropping-particle":"","parse-names":false,"suffix":""},{"dropping-particle":"","family":"Khadijah","given":"Siti","non-dropping-particle":"","parse-names":false,"suffix":""},{"dropping-particle":"","family":"Sumatera","given":"Agama Islam","non-dropping-particle":"","parse-names":false,"suffix":""},{"dropping-particle":"","family":"Dahliah","given":"Medan","non-dropping-particle":"","parse-names":false,"suffix":""},{"dropping-particle":"","family":"Aisyah","given":"Siti","non-dropping-particle":"","parse-names":false,"suffix":""}],"container-title":"EDU-RILIGIA: Jurnal Ilmu Pendidikan Islam dan Keagamaan","id":"ITEM-1","issue":"2","issued":{"date-parts":[["2020"]]},"title":"MENANAMKAN KARAKTER KEMANDIRIAN PADA SAAT BELAJAR PADA ANAK USIA DINI DI TAMAN KANAK-KANAK AISYIYAH BUSTANUL ATHFAL 02 BELAWAN (Studi Kasus Selama Masa Pandemi Corona Virus Diseases 19)","type":"report","volume":"4"},"uris":["http://www.mendeley.com/documents/?uuid=0b0fff3a-1b51-36a8-9945-6d82c873e994"]}],"mendeley":{"formattedCitation":"(Syahindra et al., 2020)","plainTextFormattedCitation":"(Syahindra et al., 2020)","previouslyFormattedCitation":"(Syahindra et al., 2020)"},"properties":{"noteIndex":0},"schema":"https://github.com/citation-style-language/schema/raw/master/csl-citation.json"}</w:instrText>
      </w:r>
      <w:r w:rsidR="00C56E8B">
        <w:rPr>
          <w:rFonts w:ascii="Book Antiqua" w:hAnsi="Book Antiqua" w:cs="Times New Roman"/>
          <w:bCs/>
          <w:lang w:val="en-US"/>
        </w:rPr>
        <w:fldChar w:fldCharType="separate"/>
      </w:r>
      <w:r w:rsidR="00C56E8B" w:rsidRPr="00C56E8B">
        <w:rPr>
          <w:rFonts w:ascii="Book Antiqua" w:hAnsi="Book Antiqua" w:cs="Times New Roman"/>
          <w:bCs/>
          <w:noProof/>
          <w:lang w:val="en-US"/>
        </w:rPr>
        <w:t>(Syahindra et al., 2020)</w:t>
      </w:r>
      <w:r w:rsidR="00C56E8B">
        <w:rPr>
          <w:rFonts w:ascii="Book Antiqua" w:hAnsi="Book Antiqua" w:cs="Times New Roman"/>
          <w:bCs/>
          <w:lang w:val="en-US"/>
        </w:rPr>
        <w:fldChar w:fldCharType="end"/>
      </w:r>
    </w:p>
    <w:p w14:paraId="7294CC7B" w14:textId="77777777" w:rsidR="00B74B03" w:rsidRPr="005474D6" w:rsidRDefault="00B74B03" w:rsidP="00895C6F">
      <w:pPr>
        <w:pStyle w:val="BodyText"/>
        <w:tabs>
          <w:tab w:val="left" w:pos="426"/>
        </w:tabs>
        <w:spacing w:after="0" w:line="240" w:lineRule="auto"/>
        <w:jc w:val="both"/>
        <w:rPr>
          <w:rFonts w:ascii="Book Antiqua" w:hAnsi="Book Antiqua" w:cs="Times New Roman"/>
        </w:rPr>
      </w:pPr>
    </w:p>
    <w:p w14:paraId="075A9E92" w14:textId="09D33B39"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Simpulan</w:t>
      </w:r>
      <w:r w:rsidR="009B7C2C">
        <w:rPr>
          <w:rFonts w:ascii="Book Antiqua" w:hAnsi="Book Antiqua" w:cs="Times New Roman"/>
          <w:b/>
          <w:sz w:val="26"/>
          <w:szCs w:val="26"/>
        </w:rPr>
        <w:t xml:space="preserve"> </w:t>
      </w:r>
    </w:p>
    <w:p w14:paraId="5F778E41" w14:textId="77777777" w:rsidR="00895C6F" w:rsidRPr="00895C6F" w:rsidRDefault="00895C6F" w:rsidP="00895C6F">
      <w:pPr>
        <w:spacing w:after="0"/>
        <w:ind w:firstLine="426"/>
        <w:jc w:val="both"/>
        <w:rPr>
          <w:rFonts w:ascii="Book Antiqua" w:hAnsi="Book Antiqua" w:cs="Times New Roman"/>
          <w:bCs/>
        </w:rPr>
      </w:pPr>
      <w:r w:rsidRPr="00895C6F">
        <w:rPr>
          <w:rFonts w:ascii="Book Antiqua" w:hAnsi="Book Antiqua" w:cs="Times New Roman"/>
          <w:bCs/>
        </w:rPr>
        <w:t xml:space="preserve">Berdasarkan uraian secara umum dapat dikatakan bahwa peranan orang tua terhadap pengembangkan bahasa anak sangatlah penting motivasi orang tua </w:t>
      </w:r>
      <w:r w:rsidRPr="00895C6F">
        <w:rPr>
          <w:rFonts w:ascii="Book Antiqua" w:hAnsi="Book Antiqua" w:cs="Times New Roman"/>
          <w:bCs/>
          <w:lang w:val="en-US"/>
        </w:rPr>
        <w:t>guna</w:t>
      </w:r>
      <w:r w:rsidRPr="00895C6F">
        <w:rPr>
          <w:rFonts w:ascii="Book Antiqua" w:hAnsi="Book Antiqua" w:cs="Times New Roman"/>
          <w:bCs/>
        </w:rPr>
        <w:t xml:space="preserve"> mengembangkan </w:t>
      </w:r>
      <w:r w:rsidRPr="00895C6F">
        <w:rPr>
          <w:rFonts w:ascii="Book Antiqua" w:hAnsi="Book Antiqua" w:cs="Times New Roman"/>
          <w:bCs/>
          <w:lang w:val="en-US"/>
        </w:rPr>
        <w:t xml:space="preserve">kemampuan </w:t>
      </w:r>
      <w:r w:rsidRPr="00895C6F">
        <w:rPr>
          <w:rFonts w:ascii="Book Antiqua" w:hAnsi="Book Antiqua" w:cs="Times New Roman"/>
          <w:bCs/>
        </w:rPr>
        <w:t xml:space="preserve">bahasa anak akan mempengaruhi dan mempercepat perkembangan bahasa anak melalui pembinaan bahasa yang dilakukan oleh orang tua secara terarah perkembangan bahasa pada anak akan sesuai bertambahnya usia kemampuan bahasa anak akan lebih mudah dan lebih dikuasai anak apabila orang tua selalu memberikan dorongan </w:t>
      </w:r>
      <w:r w:rsidRPr="00895C6F">
        <w:rPr>
          <w:rFonts w:ascii="Book Antiqua" w:hAnsi="Book Antiqua" w:cs="Times New Roman"/>
          <w:bCs/>
        </w:rPr>
        <w:lastRenderedPageBreak/>
        <w:t>seperti menggunakan nama-nama benda yang ada di wilayah anak agar anak bisa memahaminya dengan cara penggucapannya oleh karena itu orang tua harus mengajarkan bagaimana mengucapkan kata-kata secara baik dan benar salah satu dasar-dasar kemampuan berbahasa yang diletakkan oleh orang tua pada anak menggunakan konsep dan angka kepada anaknya melalui alat-alat permainan seperti balok-balok huruf atau angka banyak sebab yang bisa dilakukan orang tua supaya mengembangkan bahasa anaknya diantaranya membelikan anaknya permainan dan mengajarkan anaknya nama dan serta pengunaan permainnya, permainan yang bermacam-macam akan mempercepat perkembangan</w:t>
      </w:r>
    </w:p>
    <w:p w14:paraId="79F56FD7" w14:textId="7F6747C5" w:rsidR="00895C6F" w:rsidRPr="00895C6F" w:rsidRDefault="00895C6F" w:rsidP="00895C6F">
      <w:pPr>
        <w:spacing w:after="0"/>
        <w:ind w:firstLine="426"/>
        <w:jc w:val="both"/>
        <w:rPr>
          <w:rFonts w:ascii="Book Antiqua" w:hAnsi="Book Antiqua" w:cs="Times New Roman"/>
          <w:bCs/>
        </w:rPr>
      </w:pPr>
      <w:r w:rsidRPr="00895C6F">
        <w:rPr>
          <w:rFonts w:ascii="Book Antiqua" w:hAnsi="Book Antiqua" w:cs="Times New Roman"/>
          <w:bCs/>
        </w:rPr>
        <w:t xml:space="preserve"> Bahasa anak oleh sebab itu orang tua yang sering membelikan mainan anaknya dan mengkomunikasikan kepada anaknya tentang nama mainan,kegunaan dan caranya akan menambah kosa kata bahasa anak selain itu kalau anak terbiasa berkomunikasi dengan orang tua maupun teman dengan menggunakan bahasa yang santun maka pola bahasa anak cenderung santun lingkungan keluarga yang sangat mendukung perkembangan bahasa anak akan menjadi wadah yang baik nagi tumbuh kembang anak dan perkembangan bahasa anak suasana yang kondusif dan menyenangkan di dalam keluarga akan mendorong si anak berkomunikasi dengan aktif dan baik serta akan menyampaikan keinginan dan permasalahan anak bahasa yang dikeluarga sangat menentukan kemampuan berbahasa anak maka dari itu orang tua harus berkomunikasi dengan anaknya menggunakan bahasa yang baik juga benar.</w:t>
      </w:r>
    </w:p>
    <w:p w14:paraId="22EEF40A" w14:textId="1817B00C" w:rsidR="00B74B03" w:rsidRDefault="00B74B03" w:rsidP="006A1955">
      <w:pPr>
        <w:pStyle w:val="BodyText"/>
        <w:spacing w:after="0" w:line="240" w:lineRule="auto"/>
        <w:jc w:val="both"/>
        <w:rPr>
          <w:rFonts w:ascii="Book Antiqua" w:hAnsi="Book Antiqua" w:cs="Times New Roman"/>
          <w:b/>
        </w:rPr>
      </w:pPr>
    </w:p>
    <w:p w14:paraId="605D70F7" w14:textId="38394348" w:rsidR="00AB089F" w:rsidRPr="00AB089F" w:rsidRDefault="00A119AF" w:rsidP="00AB089F">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Ucapan Terima Kasih</w:t>
      </w:r>
      <w:r>
        <w:rPr>
          <w:rFonts w:ascii="Book Antiqua" w:hAnsi="Book Antiqua" w:cs="Times New Roman"/>
          <w:b/>
          <w:sz w:val="28"/>
          <w:szCs w:val="28"/>
        </w:rPr>
        <w:t xml:space="preserve"> </w:t>
      </w:r>
    </w:p>
    <w:p w14:paraId="243C9049" w14:textId="3CDD5DD6" w:rsidR="00C90C92" w:rsidRPr="005474D6" w:rsidRDefault="00895C6F" w:rsidP="00245ECC">
      <w:pPr>
        <w:pStyle w:val="BodyText"/>
        <w:spacing w:after="0" w:line="240" w:lineRule="auto"/>
        <w:ind w:firstLine="709"/>
        <w:jc w:val="both"/>
        <w:rPr>
          <w:rFonts w:ascii="Book Antiqua" w:hAnsi="Book Antiqua" w:cs="Times New Roman"/>
        </w:rPr>
      </w:pPr>
      <w:r w:rsidRPr="00301E3D">
        <w:rPr>
          <w:rFonts w:ascii="Book Antiqua" w:hAnsi="Book Antiqua" w:cs="Times New Roman"/>
        </w:rPr>
        <w:t xml:space="preserve">Kami selaku peneliti mengucapkan terima kasih kepada semua pihak yang telah memberikan dukungan, bantuan, dan kerjasamanya dalam penelitian ini sehingga terlaksana dengan baik. Serta dosen pembimbing yang telah memberikan arahan dan masukan. Kami juga mengucapkan terima </w:t>
      </w:r>
      <w:r>
        <w:rPr>
          <w:rFonts w:ascii="Book Antiqua" w:hAnsi="Book Antiqua" w:cs="Times New Roman"/>
        </w:rPr>
        <w:t xml:space="preserve">kasih </w:t>
      </w:r>
      <w:r w:rsidRPr="00301E3D">
        <w:rPr>
          <w:rFonts w:ascii="Book Antiqua" w:hAnsi="Book Antiqua" w:cs="Times New Roman"/>
        </w:rPr>
        <w:t>tim dari jurnal obsesi. Semoga melalui karya ilmiah ini dapat mena</w:t>
      </w:r>
      <w:bookmarkStart w:id="1" w:name="_GoBack"/>
      <w:bookmarkEnd w:id="1"/>
      <w:r w:rsidRPr="00301E3D">
        <w:rPr>
          <w:rFonts w:ascii="Book Antiqua" w:hAnsi="Book Antiqua" w:cs="Times New Roman"/>
        </w:rPr>
        <w:t>mbahkan pengeta</w:t>
      </w:r>
      <w:r>
        <w:rPr>
          <w:rFonts w:ascii="Book Antiqua" w:hAnsi="Book Antiqua" w:cs="Times New Roman"/>
        </w:rPr>
        <w:t xml:space="preserve">huan bagi para pembaca mengenai </w:t>
      </w:r>
      <w:r w:rsidR="00245ECC">
        <w:rPr>
          <w:rFonts w:ascii="Book Antiqua" w:hAnsi="Book Antiqua" w:cs="Times New Roman"/>
          <w:lang w:val="en-US"/>
        </w:rPr>
        <w:t xml:space="preserve">peran orang tua dalam mengembangkan </w:t>
      </w:r>
      <w:r w:rsidR="00C56E8B">
        <w:rPr>
          <w:rFonts w:ascii="Book Antiqua" w:hAnsi="Book Antiqua" w:cs="Times New Roman"/>
          <w:lang w:val="en-US"/>
        </w:rPr>
        <w:t>bahasa anak pada usia 5-6 tahun.</w:t>
      </w:r>
    </w:p>
    <w:p w14:paraId="11DFD518" w14:textId="30BA4D2F" w:rsidR="00245ECC" w:rsidRPr="005474D6" w:rsidRDefault="00A119AF" w:rsidP="00245ECC">
      <w:pPr>
        <w:pStyle w:val="BodyText"/>
        <w:spacing w:after="0" w:line="240" w:lineRule="auto"/>
        <w:jc w:val="both"/>
        <w:rPr>
          <w:rFonts w:ascii="Book Antiqua" w:hAnsi="Book Antiqua" w:cs="Times New Roman"/>
        </w:rPr>
      </w:pPr>
      <w:r w:rsidRPr="005474D6">
        <w:rPr>
          <w:rFonts w:ascii="Book Antiqua" w:hAnsi="Book Antiqua" w:cs="Times New Roman"/>
          <w:b/>
          <w:sz w:val="28"/>
          <w:szCs w:val="28"/>
        </w:rPr>
        <w:t>Daftar Pustaka</w:t>
      </w:r>
      <w:r>
        <w:rPr>
          <w:rFonts w:ascii="Book Antiqua" w:hAnsi="Book Antiqua" w:cs="Times New Roman"/>
          <w:b/>
          <w:sz w:val="28"/>
          <w:szCs w:val="28"/>
        </w:rPr>
        <w:t xml:space="preserve"> </w:t>
      </w:r>
    </w:p>
    <w:p w14:paraId="7052CB1A" w14:textId="68CC1C8A"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color w:val="000000"/>
        </w:rPr>
        <w:fldChar w:fldCharType="begin" w:fldLock="1"/>
      </w:r>
      <w:r w:rsidRPr="00C56E8B">
        <w:rPr>
          <w:rFonts w:ascii="Book Antiqua" w:hAnsi="Book Antiqua" w:cs="Times New Roman"/>
          <w:color w:val="000000"/>
        </w:rPr>
        <w:instrText xml:space="preserve">ADDIN Mendeley Bibliography CSL_BIBLIOGRAPHY </w:instrText>
      </w:r>
      <w:r w:rsidRPr="00C56E8B">
        <w:rPr>
          <w:rFonts w:ascii="Book Antiqua" w:hAnsi="Book Antiqua" w:cs="Times New Roman"/>
          <w:color w:val="000000"/>
        </w:rPr>
        <w:fldChar w:fldCharType="separate"/>
      </w:r>
      <w:r w:rsidRPr="00C56E8B">
        <w:rPr>
          <w:rFonts w:ascii="Book Antiqua" w:hAnsi="Book Antiqua" w:cs="Times New Roman"/>
          <w:noProof/>
        </w:rPr>
        <w:t xml:space="preserve">Adhani, D. N., Khofifah, N., &amp; Yuanita, D. (2016). Meningkatkan Perkembangan Bahasa dengan Media Flash Card pada Anak Usia Dini di Desa Sanan Rejo Kabupaten Malang. </w:t>
      </w:r>
      <w:r w:rsidRPr="00C56E8B">
        <w:rPr>
          <w:rFonts w:ascii="Book Antiqua" w:hAnsi="Book Antiqua" w:cs="Times New Roman"/>
          <w:i/>
          <w:iCs/>
          <w:noProof/>
        </w:rPr>
        <w:t>PG-PAUD Trunojoyo</w:t>
      </w:r>
      <w:r w:rsidRPr="00C56E8B">
        <w:rPr>
          <w:rFonts w:ascii="Book Antiqua" w:hAnsi="Book Antiqua" w:cs="Times New Roman"/>
          <w:noProof/>
        </w:rPr>
        <w:t xml:space="preserve">, </w:t>
      </w:r>
      <w:r w:rsidRPr="00C56E8B">
        <w:rPr>
          <w:rFonts w:ascii="Book Antiqua" w:hAnsi="Book Antiqua" w:cs="Times New Roman"/>
          <w:i/>
          <w:iCs/>
          <w:noProof/>
        </w:rPr>
        <w:t>3</w:t>
      </w:r>
      <w:r w:rsidRPr="00C56E8B">
        <w:rPr>
          <w:rFonts w:ascii="Book Antiqua" w:hAnsi="Book Antiqua" w:cs="Times New Roman"/>
          <w:noProof/>
        </w:rPr>
        <w:t>(2), 1–75.</w:t>
      </w:r>
    </w:p>
    <w:p w14:paraId="33469450"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Baiti, N. (2019). Parenting Pattern, Socioeconomic Status and Parent’s Communication on Early Childhood Language Ability. </w:t>
      </w:r>
      <w:r w:rsidRPr="00C56E8B">
        <w:rPr>
          <w:rFonts w:ascii="Book Antiqua" w:hAnsi="Book Antiqua" w:cs="Times New Roman"/>
          <w:i/>
          <w:iCs/>
          <w:noProof/>
        </w:rPr>
        <w:t>Journal of K6, Education, and Management</w:t>
      </w:r>
      <w:r w:rsidRPr="00C56E8B">
        <w:rPr>
          <w:rFonts w:ascii="Book Antiqua" w:hAnsi="Book Antiqua" w:cs="Times New Roman"/>
          <w:noProof/>
        </w:rPr>
        <w:t xml:space="preserve">, </w:t>
      </w:r>
      <w:r w:rsidRPr="00C56E8B">
        <w:rPr>
          <w:rFonts w:ascii="Book Antiqua" w:hAnsi="Book Antiqua" w:cs="Times New Roman"/>
          <w:i/>
          <w:iCs/>
          <w:noProof/>
        </w:rPr>
        <w:t>2</w:t>
      </w:r>
      <w:r w:rsidRPr="00C56E8B">
        <w:rPr>
          <w:rFonts w:ascii="Book Antiqua" w:hAnsi="Book Antiqua" w:cs="Times New Roman"/>
          <w:noProof/>
        </w:rPr>
        <w:t>(1), 58–63. https://doi.org/10.11594/jk6em.02.01.08</w:t>
      </w:r>
    </w:p>
    <w:p w14:paraId="35B4A23F"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Baiti, N. (2020). Peran Orang Tua Dalam Meningkatkan Kemampuan Literasi Anak Di Masa Covid-19. </w:t>
      </w:r>
      <w:r w:rsidRPr="00C56E8B">
        <w:rPr>
          <w:rFonts w:ascii="Book Antiqua" w:hAnsi="Book Antiqua" w:cs="Times New Roman"/>
          <w:i/>
          <w:iCs/>
          <w:noProof/>
        </w:rPr>
        <w:t>Kajian Pendidikan Dasar Dan Anak Usia Dini</w:t>
      </w:r>
      <w:r w:rsidRPr="00C56E8B">
        <w:rPr>
          <w:rFonts w:ascii="Book Antiqua" w:hAnsi="Book Antiqua" w:cs="Times New Roman"/>
          <w:noProof/>
        </w:rPr>
        <w:t xml:space="preserve">, </w:t>
      </w:r>
      <w:r w:rsidRPr="00C56E8B">
        <w:rPr>
          <w:rFonts w:ascii="Book Antiqua" w:hAnsi="Book Antiqua" w:cs="Times New Roman"/>
          <w:i/>
          <w:iCs/>
          <w:noProof/>
        </w:rPr>
        <w:t>III</w:t>
      </w:r>
      <w:r w:rsidRPr="00C56E8B">
        <w:rPr>
          <w:rFonts w:ascii="Book Antiqua" w:hAnsi="Book Antiqua" w:cs="Times New Roman"/>
          <w:noProof/>
        </w:rPr>
        <w:t>, 113–127.</w:t>
      </w:r>
    </w:p>
    <w:p w14:paraId="6DC114EA"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Ball, J., &amp; Lewis, M. (2014). KEY WORDS FIRST NATIONS ELDERS’ AND PARENTS’ VIEWS First Nations Elders’ and Parents’ Views on Supporting their Children’s Language Development Points de vue d’anciens et de parents des Premières nations concernant le soutien visant le développement langagier de leurs enfants. </w:t>
      </w:r>
      <w:r w:rsidRPr="00C56E8B">
        <w:rPr>
          <w:rFonts w:ascii="Book Antiqua" w:hAnsi="Book Antiqua" w:cs="Times New Roman"/>
          <w:i/>
          <w:iCs/>
          <w:noProof/>
        </w:rPr>
        <w:t>Canadian Journal of Speech-Language Pathology and Audiology</w:t>
      </w:r>
      <w:r w:rsidRPr="00C56E8B">
        <w:rPr>
          <w:rFonts w:ascii="Book Antiqua" w:hAnsi="Book Antiqua" w:cs="Times New Roman"/>
          <w:noProof/>
        </w:rPr>
        <w:t xml:space="preserve">, </w:t>
      </w:r>
      <w:r w:rsidRPr="00C56E8B">
        <w:rPr>
          <w:rFonts w:ascii="Book Antiqua" w:hAnsi="Book Antiqua" w:cs="Times New Roman"/>
          <w:i/>
          <w:iCs/>
          <w:noProof/>
        </w:rPr>
        <w:t>38</w:t>
      </w:r>
      <w:r w:rsidRPr="00C56E8B">
        <w:rPr>
          <w:rFonts w:ascii="Book Antiqua" w:hAnsi="Book Antiqua" w:cs="Times New Roman"/>
          <w:noProof/>
        </w:rPr>
        <w:t>(2), 224–237.</w:t>
      </w:r>
    </w:p>
    <w:p w14:paraId="234C4088"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Gading, I. K., Magta, M., &amp; Pebrianti, F. (2019). Pengaruh Metode Suku Kata Dengan Media Kartu Kata Bergambar Terhadap Kemampuan Membaca Permulaan. </w:t>
      </w:r>
      <w:r w:rsidRPr="00C56E8B">
        <w:rPr>
          <w:rFonts w:ascii="Book Antiqua" w:hAnsi="Book Antiqua" w:cs="Times New Roman"/>
          <w:i/>
          <w:iCs/>
          <w:noProof/>
        </w:rPr>
        <w:t>Mimbar Ilmu</w:t>
      </w:r>
      <w:r w:rsidRPr="00C56E8B">
        <w:rPr>
          <w:rFonts w:ascii="Book Antiqua" w:hAnsi="Book Antiqua" w:cs="Times New Roman"/>
          <w:noProof/>
        </w:rPr>
        <w:t xml:space="preserve">, </w:t>
      </w:r>
      <w:r w:rsidRPr="00C56E8B">
        <w:rPr>
          <w:rFonts w:ascii="Book Antiqua" w:hAnsi="Book Antiqua" w:cs="Times New Roman"/>
          <w:i/>
          <w:iCs/>
          <w:noProof/>
        </w:rPr>
        <w:t>24</w:t>
      </w:r>
      <w:r w:rsidRPr="00C56E8B">
        <w:rPr>
          <w:rFonts w:ascii="Book Antiqua" w:hAnsi="Book Antiqua" w:cs="Times New Roman"/>
          <w:noProof/>
        </w:rPr>
        <w:t>(3), 270. https://doi.org/10.23887/mi.v24i3.21417</w:t>
      </w:r>
    </w:p>
    <w:p w14:paraId="3F546E0F"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Igut Sulasmini, Dera Afiyanti, M. K. B. I. (2015). Hubungan Antara Pola Asuh Orang Tua Dengan Perkembangan Bahasa Pada Anak Usia 3-4 Tahun. </w:t>
      </w:r>
      <w:r w:rsidRPr="00C56E8B">
        <w:rPr>
          <w:rFonts w:ascii="Book Antiqua" w:hAnsi="Book Antiqua" w:cs="Times New Roman"/>
          <w:i/>
          <w:iCs/>
          <w:noProof/>
        </w:rPr>
        <w:t>Jurnal Ilmiah STIKES Kendal</w:t>
      </w:r>
      <w:r w:rsidRPr="00C56E8B">
        <w:rPr>
          <w:rFonts w:ascii="Book Antiqua" w:hAnsi="Book Antiqua" w:cs="Times New Roman"/>
          <w:noProof/>
        </w:rPr>
        <w:t xml:space="preserve">, </w:t>
      </w:r>
      <w:r w:rsidRPr="00C56E8B">
        <w:rPr>
          <w:rFonts w:ascii="Book Antiqua" w:hAnsi="Book Antiqua" w:cs="Times New Roman"/>
          <w:i/>
          <w:iCs/>
          <w:noProof/>
        </w:rPr>
        <w:t>4</w:t>
      </w:r>
      <w:r w:rsidRPr="00C56E8B">
        <w:rPr>
          <w:rFonts w:ascii="Book Antiqua" w:hAnsi="Book Antiqua" w:cs="Times New Roman"/>
          <w:noProof/>
        </w:rPr>
        <w:t>(2), 53–60.</w:t>
      </w:r>
    </w:p>
    <w:p w14:paraId="250F0852"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Lilawati, A. (2020). Peran Orang Tua dalam Mendukung Kegiatan Pembelajaran di Rumah </w:t>
      </w:r>
      <w:r w:rsidRPr="00C56E8B">
        <w:rPr>
          <w:rFonts w:ascii="Book Antiqua" w:hAnsi="Book Antiqua" w:cs="Times New Roman"/>
          <w:noProof/>
        </w:rPr>
        <w:lastRenderedPageBreak/>
        <w:t xml:space="preserve">pada Masa Pandemi. </w:t>
      </w:r>
      <w:r w:rsidRPr="00C56E8B">
        <w:rPr>
          <w:rFonts w:ascii="Book Antiqua" w:hAnsi="Book Antiqua" w:cs="Times New Roman"/>
          <w:i/>
          <w:iCs/>
          <w:noProof/>
        </w:rPr>
        <w:t>Jurnal Obsesi</w:t>
      </w:r>
      <w:r w:rsidRPr="00C56E8B">
        <w:rPr>
          <w:rFonts w:ascii="Times New Roman" w:hAnsi="Times New Roman" w:cs="Times New Roman"/>
          <w:i/>
          <w:iCs/>
          <w:noProof/>
        </w:rPr>
        <w:t> </w:t>
      </w:r>
      <w:r w:rsidRPr="00C56E8B">
        <w:rPr>
          <w:rFonts w:ascii="Book Antiqua" w:hAnsi="Book Antiqua" w:cs="Times New Roman"/>
          <w:i/>
          <w:iCs/>
          <w:noProof/>
        </w:rPr>
        <w:t>: Jurnal Pendidikan Anak Usia Dini</w:t>
      </w:r>
      <w:r w:rsidRPr="00C56E8B">
        <w:rPr>
          <w:rFonts w:ascii="Book Antiqua" w:hAnsi="Book Antiqua" w:cs="Times New Roman"/>
          <w:noProof/>
        </w:rPr>
        <w:t xml:space="preserve">, </w:t>
      </w:r>
      <w:r w:rsidRPr="00C56E8B">
        <w:rPr>
          <w:rFonts w:ascii="Book Antiqua" w:hAnsi="Book Antiqua" w:cs="Times New Roman"/>
          <w:i/>
          <w:iCs/>
          <w:noProof/>
        </w:rPr>
        <w:t>5</w:t>
      </w:r>
      <w:r w:rsidRPr="00C56E8B">
        <w:rPr>
          <w:rFonts w:ascii="Book Antiqua" w:hAnsi="Book Antiqua" w:cs="Times New Roman"/>
          <w:noProof/>
        </w:rPr>
        <w:t>(1), 549. https://doi.org/10.31004/obsesi.v5i1.630</w:t>
      </w:r>
    </w:p>
    <w:p w14:paraId="4CBF0795" w14:textId="274805D0" w:rsidR="00C56E8B" w:rsidRPr="00C56E8B" w:rsidRDefault="00CA1D03" w:rsidP="00C56E8B">
      <w:pPr>
        <w:widowControl w:val="0"/>
        <w:autoSpaceDE w:val="0"/>
        <w:autoSpaceDN w:val="0"/>
        <w:adjustRightInd w:val="0"/>
        <w:spacing w:after="0" w:line="240" w:lineRule="auto"/>
        <w:ind w:left="480" w:hanging="480"/>
        <w:jc w:val="both"/>
        <w:rPr>
          <w:rFonts w:ascii="Book Antiqua" w:hAnsi="Book Antiqua" w:cs="Times New Roman"/>
          <w:noProof/>
        </w:rPr>
      </w:pPr>
      <w:r>
        <w:rPr>
          <w:rFonts w:ascii="Book Antiqua" w:hAnsi="Book Antiqua" w:cs="Times New Roman"/>
          <w:noProof/>
        </w:rPr>
        <w:t>Mohammadi, K.</w:t>
      </w:r>
      <w:r w:rsidR="00C56E8B" w:rsidRPr="00C56E8B">
        <w:rPr>
          <w:rFonts w:ascii="Book Antiqua" w:hAnsi="Book Antiqua" w:cs="Times New Roman"/>
          <w:noProof/>
        </w:rPr>
        <w:t>. L., Sverdlov</w:t>
      </w:r>
      <w:r>
        <w:rPr>
          <w:rFonts w:ascii="Book Antiqua" w:hAnsi="Book Antiqua" w:cs="Times New Roman"/>
          <w:noProof/>
        </w:rPr>
        <w:t xml:space="preserve"> Arzi, R., &amp; Sosnik, A. (2017).</w:t>
      </w:r>
      <w:r w:rsidR="00C56E8B" w:rsidRPr="00C56E8B">
        <w:rPr>
          <w:rFonts w:ascii="Book Antiqua" w:hAnsi="Book Antiqua" w:cs="Times New Roman"/>
          <w:noProof/>
        </w:rPr>
        <w:t xml:space="preserve">Title. </w:t>
      </w:r>
      <w:r w:rsidR="00C56E8B" w:rsidRPr="00C56E8B">
        <w:rPr>
          <w:rFonts w:ascii="Book Antiqua" w:hAnsi="Book Antiqua" w:cs="Times New Roman"/>
          <w:i/>
          <w:iCs/>
          <w:noProof/>
        </w:rPr>
        <w:t>Advanced Drug Delivery Reviews</w:t>
      </w:r>
      <w:r w:rsidR="00C56E8B" w:rsidRPr="00C56E8B">
        <w:rPr>
          <w:rFonts w:ascii="Book Antiqua" w:hAnsi="Book Antiqua" w:cs="Times New Roman"/>
          <w:noProof/>
        </w:rPr>
        <w:t xml:space="preserve">, </w:t>
      </w:r>
      <w:r w:rsidR="00C56E8B" w:rsidRPr="00C56E8B">
        <w:rPr>
          <w:rFonts w:ascii="Book Antiqua" w:hAnsi="Book Antiqua" w:cs="Times New Roman"/>
          <w:i/>
          <w:iCs/>
          <w:noProof/>
        </w:rPr>
        <w:t>135</w:t>
      </w:r>
      <w:r w:rsidR="00C56E8B" w:rsidRPr="00C56E8B">
        <w:rPr>
          <w:rFonts w:ascii="Book Antiqua" w:hAnsi="Book Antiqua" w:cs="Times New Roman"/>
          <w:noProof/>
        </w:rPr>
        <w:t>(January 2006), 989–1011. https://doi.org/10.1016/j.addr.2018.07.012%0Ahttp://www.capsulae.com/media/Microencapsulation - Capsulae.pdf%0Ahttps://doi.org/10.1016/j.jaerosci.2019.05.001</w:t>
      </w:r>
    </w:p>
    <w:p w14:paraId="5792B825"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Muslimah, A., Alim, M. L., &amp; Ayu, C. (2018). Meningkatkan Kemampuan Berbahasa Anak Usia 5-6 Tahun Dengan Penerapan Metode Tanya Jawab. </w:t>
      </w:r>
      <w:r w:rsidRPr="00C56E8B">
        <w:rPr>
          <w:rFonts w:ascii="Book Antiqua" w:hAnsi="Book Antiqua" w:cs="Times New Roman"/>
          <w:i/>
          <w:iCs/>
          <w:noProof/>
        </w:rPr>
        <w:t>Aulad</w:t>
      </w:r>
      <w:r w:rsidRPr="00C56E8B">
        <w:rPr>
          <w:rFonts w:ascii="Times New Roman" w:hAnsi="Times New Roman" w:cs="Times New Roman"/>
          <w:i/>
          <w:iCs/>
          <w:noProof/>
        </w:rPr>
        <w:t> </w:t>
      </w:r>
      <w:r w:rsidRPr="00C56E8B">
        <w:rPr>
          <w:rFonts w:ascii="Book Antiqua" w:hAnsi="Book Antiqua" w:cs="Times New Roman"/>
          <w:i/>
          <w:iCs/>
          <w:noProof/>
        </w:rPr>
        <w:t>: Journal on Early Childhood</w:t>
      </w:r>
      <w:r w:rsidRPr="00C56E8B">
        <w:rPr>
          <w:rFonts w:ascii="Book Antiqua" w:hAnsi="Book Antiqua" w:cs="Times New Roman"/>
          <w:noProof/>
        </w:rPr>
        <w:t xml:space="preserve">, </w:t>
      </w:r>
      <w:r w:rsidRPr="00C56E8B">
        <w:rPr>
          <w:rFonts w:ascii="Book Antiqua" w:hAnsi="Book Antiqua" w:cs="Times New Roman"/>
          <w:i/>
          <w:iCs/>
          <w:noProof/>
        </w:rPr>
        <w:t>1</w:t>
      </w:r>
      <w:r w:rsidRPr="00C56E8B">
        <w:rPr>
          <w:rFonts w:ascii="Book Antiqua" w:hAnsi="Book Antiqua" w:cs="Times New Roman"/>
          <w:noProof/>
        </w:rPr>
        <w:t>(1), 1–7. https://doi.org/10.31004/aulad.v1i1.1</w:t>
      </w:r>
    </w:p>
    <w:p w14:paraId="32AF3530"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Pratiwi, D. M., &amp; Mayar, F. (2020). Pengaruh Kegiatan Menggambar Bebas Teknik Graffito Terhadap Seni Rupa Anak Usia Dini di Taman Kanak-Kanak Aisyiyah V Padang. </w:t>
      </w:r>
      <w:r w:rsidRPr="00C56E8B">
        <w:rPr>
          <w:rFonts w:ascii="Book Antiqua" w:hAnsi="Book Antiqua" w:cs="Times New Roman"/>
          <w:i/>
          <w:iCs/>
          <w:noProof/>
        </w:rPr>
        <w:t>Pendidikan Guru Pendidikan Anak Usia Dini Fakultas Ilmu Pendidikan Universitas Negeri Padang</w:t>
      </w:r>
      <w:r w:rsidRPr="00C56E8B">
        <w:rPr>
          <w:rFonts w:ascii="Book Antiqua" w:hAnsi="Book Antiqua" w:cs="Times New Roman"/>
          <w:noProof/>
        </w:rPr>
        <w:t xml:space="preserve">, </w:t>
      </w:r>
      <w:r w:rsidRPr="00C56E8B">
        <w:rPr>
          <w:rFonts w:ascii="Book Antiqua" w:hAnsi="Book Antiqua" w:cs="Times New Roman"/>
          <w:i/>
          <w:iCs/>
          <w:noProof/>
        </w:rPr>
        <w:t>4</w:t>
      </w:r>
      <w:r w:rsidRPr="00C56E8B">
        <w:rPr>
          <w:rFonts w:ascii="Book Antiqua" w:hAnsi="Book Antiqua" w:cs="Times New Roman"/>
          <w:noProof/>
        </w:rPr>
        <w:t>(1), 39–44.</w:t>
      </w:r>
    </w:p>
    <w:p w14:paraId="069852CD"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Sari, D. Y. (2018). Pengaruh Bimbingan Guru dalam Mengembangkan Kemandirian dan Kedisiplinan Anak Usia Dini. </w:t>
      </w:r>
      <w:r w:rsidRPr="00C56E8B">
        <w:rPr>
          <w:rFonts w:ascii="Book Antiqua" w:hAnsi="Book Antiqua" w:cs="Times New Roman"/>
          <w:i/>
          <w:iCs/>
          <w:noProof/>
        </w:rPr>
        <w:t>GOLDEN AGE: JURNAL PENDIDIKAN ANAK USIA DINI</w:t>
      </w:r>
      <w:r w:rsidRPr="00C56E8B">
        <w:rPr>
          <w:rFonts w:ascii="Book Antiqua" w:hAnsi="Book Antiqua" w:cs="Times New Roman"/>
          <w:noProof/>
        </w:rPr>
        <w:t xml:space="preserve">, </w:t>
      </w:r>
      <w:r w:rsidRPr="00C56E8B">
        <w:rPr>
          <w:rFonts w:ascii="Book Antiqua" w:hAnsi="Book Antiqua" w:cs="Times New Roman"/>
          <w:i/>
          <w:iCs/>
          <w:noProof/>
        </w:rPr>
        <w:t>2</w:t>
      </w:r>
      <w:r w:rsidRPr="00C56E8B">
        <w:rPr>
          <w:rFonts w:ascii="Book Antiqua" w:hAnsi="Book Antiqua" w:cs="Times New Roman"/>
          <w:noProof/>
        </w:rPr>
        <w:t>(2). https://doi.org/10.29313/ga.v2i2.4436</w:t>
      </w:r>
    </w:p>
    <w:p w14:paraId="1CAD2637"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Suciati, S. (2018). Peran Orang Tua Dalam Pengembangan Bahasa Anak Usia Dini. </w:t>
      </w:r>
      <w:r w:rsidRPr="00C56E8B">
        <w:rPr>
          <w:rFonts w:ascii="Book Antiqua" w:hAnsi="Book Antiqua" w:cs="Times New Roman"/>
          <w:i/>
          <w:iCs/>
          <w:noProof/>
        </w:rPr>
        <w:t>ThufuLA: Jurnal Inovasi Pendidikan Guru Raudhatul Athfal</w:t>
      </w:r>
      <w:r w:rsidRPr="00C56E8B">
        <w:rPr>
          <w:rFonts w:ascii="Book Antiqua" w:hAnsi="Book Antiqua" w:cs="Times New Roman"/>
          <w:noProof/>
        </w:rPr>
        <w:t xml:space="preserve">, </w:t>
      </w:r>
      <w:r w:rsidRPr="00C56E8B">
        <w:rPr>
          <w:rFonts w:ascii="Book Antiqua" w:hAnsi="Book Antiqua" w:cs="Times New Roman"/>
          <w:i/>
          <w:iCs/>
          <w:noProof/>
        </w:rPr>
        <w:t>5</w:t>
      </w:r>
      <w:r w:rsidRPr="00C56E8B">
        <w:rPr>
          <w:rFonts w:ascii="Book Antiqua" w:hAnsi="Book Antiqua" w:cs="Times New Roman"/>
          <w:noProof/>
        </w:rPr>
        <w:t>(2), 358. https://doi.org/10.21043/thufula.v5i2.3480</w:t>
      </w:r>
    </w:p>
    <w:p w14:paraId="399FD81C"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Sulastri, S., &amp; Ahmad Tarmizi, A. T. (2017). Peran Orang Tua Dalam Pendidikan Anak Usia Dini. </w:t>
      </w:r>
      <w:r w:rsidRPr="00C56E8B">
        <w:rPr>
          <w:rFonts w:ascii="Book Antiqua" w:hAnsi="Book Antiqua" w:cs="Times New Roman"/>
          <w:i/>
          <w:iCs/>
          <w:noProof/>
        </w:rPr>
        <w:t>Raudhatul Athfal: Jurnal Pendidikan Islam Anak Usia Dini</w:t>
      </w:r>
      <w:r w:rsidRPr="00C56E8B">
        <w:rPr>
          <w:rFonts w:ascii="Book Antiqua" w:hAnsi="Book Antiqua" w:cs="Times New Roman"/>
          <w:noProof/>
        </w:rPr>
        <w:t xml:space="preserve">, </w:t>
      </w:r>
      <w:r w:rsidRPr="00C56E8B">
        <w:rPr>
          <w:rFonts w:ascii="Book Antiqua" w:hAnsi="Book Antiqua" w:cs="Times New Roman"/>
          <w:i/>
          <w:iCs/>
          <w:noProof/>
        </w:rPr>
        <w:t>1</w:t>
      </w:r>
      <w:r w:rsidRPr="00C56E8B">
        <w:rPr>
          <w:rFonts w:ascii="Book Antiqua" w:hAnsi="Book Antiqua" w:cs="Times New Roman"/>
          <w:noProof/>
        </w:rPr>
        <w:t>(1), 61–80. https://doi.org/10.19109/ra.v1i1.1526</w:t>
      </w:r>
    </w:p>
    <w:p w14:paraId="443272A1"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Syahindra, O. M. D., Tinggi, S., Islam, A., Medan, S., Khadijah, S., Sumatera, A. I., Dahliah, M., &amp; Aisyah, S. (2020). MENANAMKAN KARAKTER KEMANDIRIAN PADA SAAT BELAJAR PADA ANAK USIA DINI DI TAMAN KANAK-KANAK AISYIYAH BUSTANUL ATHFAL 02 BELAWAN (Studi Kasus Selama Masa Pandemi Corona Virus Diseases 19). In </w:t>
      </w:r>
      <w:r w:rsidRPr="00C56E8B">
        <w:rPr>
          <w:rFonts w:ascii="Book Antiqua" w:hAnsi="Book Antiqua" w:cs="Times New Roman"/>
          <w:i/>
          <w:iCs/>
          <w:noProof/>
        </w:rPr>
        <w:t>EDU-RILIGIA: Jurnal Ilmu Pendidikan Islam dan Keagamaan</w:t>
      </w:r>
      <w:r w:rsidRPr="00C56E8B">
        <w:rPr>
          <w:rFonts w:ascii="Book Antiqua" w:hAnsi="Book Antiqua" w:cs="Times New Roman"/>
          <w:noProof/>
        </w:rPr>
        <w:t xml:space="preserve"> (Vol. 4, Issue 2). https://doi.org/10.47006/ER.V4I2.8247</w:t>
      </w:r>
    </w:p>
    <w:p w14:paraId="5E6456C4"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cs="Times New Roman"/>
          <w:noProof/>
        </w:rPr>
      </w:pPr>
      <w:r w:rsidRPr="00C56E8B">
        <w:rPr>
          <w:rFonts w:ascii="Book Antiqua" w:hAnsi="Book Antiqua" w:cs="Times New Roman"/>
          <w:noProof/>
        </w:rPr>
        <w:t xml:space="preserve">Wulandari, D. A., Saefuddin, S., &amp; Muzakki, J. A. (2018). IMPLEMENTASI PENDEKATAN METODE MONTESSORI DALAM MEMBENTUK KARAKTER MANDIRI PADA ANAK USIA DINI. </w:t>
      </w:r>
      <w:r w:rsidRPr="00C56E8B">
        <w:rPr>
          <w:rFonts w:ascii="Book Antiqua" w:hAnsi="Book Antiqua" w:cs="Times New Roman"/>
          <w:i/>
          <w:iCs/>
          <w:noProof/>
        </w:rPr>
        <w:t>AWLADY</w:t>
      </w:r>
      <w:r w:rsidRPr="00C56E8B">
        <w:rPr>
          <w:rFonts w:ascii="Times New Roman" w:hAnsi="Times New Roman" w:cs="Times New Roman"/>
          <w:i/>
          <w:iCs/>
          <w:noProof/>
        </w:rPr>
        <w:t> </w:t>
      </w:r>
      <w:r w:rsidRPr="00C56E8B">
        <w:rPr>
          <w:rFonts w:ascii="Book Antiqua" w:hAnsi="Book Antiqua" w:cs="Times New Roman"/>
          <w:i/>
          <w:iCs/>
          <w:noProof/>
        </w:rPr>
        <w:t>: Jurnal Pendidikan Anak</w:t>
      </w:r>
      <w:r w:rsidRPr="00C56E8B">
        <w:rPr>
          <w:rFonts w:ascii="Book Antiqua" w:hAnsi="Book Antiqua" w:cs="Times New Roman"/>
          <w:noProof/>
        </w:rPr>
        <w:t xml:space="preserve">, </w:t>
      </w:r>
      <w:r w:rsidRPr="00C56E8B">
        <w:rPr>
          <w:rFonts w:ascii="Book Antiqua" w:hAnsi="Book Antiqua" w:cs="Times New Roman"/>
          <w:i/>
          <w:iCs/>
          <w:noProof/>
        </w:rPr>
        <w:t>4</w:t>
      </w:r>
      <w:r w:rsidRPr="00C56E8B">
        <w:rPr>
          <w:rFonts w:ascii="Book Antiqua" w:hAnsi="Book Antiqua" w:cs="Times New Roman"/>
          <w:noProof/>
        </w:rPr>
        <w:t>(2), 1. https://doi.org/10.24235/awlady.v4i2.3216</w:t>
      </w:r>
    </w:p>
    <w:p w14:paraId="4A617398" w14:textId="77777777" w:rsidR="00C56E8B" w:rsidRPr="00C56E8B" w:rsidRDefault="00C56E8B" w:rsidP="00C56E8B">
      <w:pPr>
        <w:widowControl w:val="0"/>
        <w:autoSpaceDE w:val="0"/>
        <w:autoSpaceDN w:val="0"/>
        <w:adjustRightInd w:val="0"/>
        <w:spacing w:after="0" w:line="240" w:lineRule="auto"/>
        <w:ind w:left="480" w:hanging="480"/>
        <w:jc w:val="both"/>
        <w:rPr>
          <w:rFonts w:ascii="Book Antiqua" w:hAnsi="Book Antiqua"/>
          <w:noProof/>
        </w:rPr>
      </w:pPr>
      <w:r w:rsidRPr="00C56E8B">
        <w:rPr>
          <w:rFonts w:ascii="Book Antiqua" w:hAnsi="Book Antiqua" w:cs="Times New Roman"/>
          <w:noProof/>
        </w:rPr>
        <w:t>Yusuf</w:t>
      </w:r>
      <w:r w:rsidRPr="00C56E8B">
        <w:rPr>
          <w:rFonts w:ascii="Times New Roman" w:hAnsi="Times New Roman" w:cs="Times New Roman"/>
          <w:noProof/>
        </w:rPr>
        <w:t>‎</w:t>
      </w:r>
      <w:r w:rsidRPr="00C56E8B">
        <w:rPr>
          <w:rFonts w:ascii="Book Antiqua" w:hAnsi="Book Antiqua" w:cs="Times New Roman"/>
          <w:noProof/>
        </w:rPr>
        <w:t>, E. B. (2016). Perkembangan dan Pemerolehan Bahasa Anak</w:t>
      </w:r>
      <w:r w:rsidRPr="00C56E8B">
        <w:rPr>
          <w:rFonts w:ascii="Times New Roman" w:hAnsi="Times New Roman" w:cs="Times New Roman"/>
          <w:noProof/>
        </w:rPr>
        <w:t>‎</w:t>
      </w:r>
      <w:r w:rsidRPr="00C56E8B">
        <w:rPr>
          <w:rFonts w:ascii="Book Antiqua" w:hAnsi="Book Antiqua" w:cs="Times New Roman"/>
          <w:noProof/>
        </w:rPr>
        <w:t xml:space="preserve">. </w:t>
      </w:r>
      <w:r w:rsidRPr="00C56E8B">
        <w:rPr>
          <w:rFonts w:ascii="Book Antiqua" w:hAnsi="Book Antiqua" w:cs="Times New Roman"/>
          <w:i/>
          <w:iCs/>
          <w:noProof/>
        </w:rPr>
        <w:t>Yin Yang: Jurnal Studi Islam, Gender Dan Anak</w:t>
      </w:r>
      <w:r w:rsidRPr="00C56E8B">
        <w:rPr>
          <w:rFonts w:ascii="Book Antiqua" w:hAnsi="Book Antiqua" w:cs="Times New Roman"/>
          <w:noProof/>
        </w:rPr>
        <w:t xml:space="preserve">, </w:t>
      </w:r>
      <w:r w:rsidRPr="00C56E8B">
        <w:rPr>
          <w:rFonts w:ascii="Book Antiqua" w:hAnsi="Book Antiqua" w:cs="Times New Roman"/>
          <w:i/>
          <w:iCs/>
          <w:noProof/>
        </w:rPr>
        <w:t>11</w:t>
      </w:r>
      <w:r w:rsidRPr="00C56E8B">
        <w:rPr>
          <w:rFonts w:ascii="Book Antiqua" w:hAnsi="Book Antiqua" w:cs="Times New Roman"/>
          <w:noProof/>
        </w:rPr>
        <w:t>(01), 50. http://ejournal.iainpurwokerto.ac.id/index.php/yinyang/article/view/826</w:t>
      </w:r>
    </w:p>
    <w:p w14:paraId="01102C68" w14:textId="18F7848C" w:rsidR="000B5550" w:rsidRPr="00C56E8B" w:rsidRDefault="00C56E8B" w:rsidP="00C56E8B">
      <w:pPr>
        <w:widowControl w:val="0"/>
        <w:tabs>
          <w:tab w:val="right" w:pos="9072"/>
        </w:tabs>
        <w:autoSpaceDE w:val="0"/>
        <w:autoSpaceDN w:val="0"/>
        <w:adjustRightInd w:val="0"/>
        <w:spacing w:after="0" w:line="240" w:lineRule="auto"/>
        <w:jc w:val="both"/>
        <w:rPr>
          <w:rFonts w:ascii="Book Antiqua" w:hAnsi="Book Antiqua" w:cs="Times New Roman"/>
          <w:color w:val="000000"/>
        </w:rPr>
      </w:pPr>
      <w:r w:rsidRPr="00C56E8B">
        <w:rPr>
          <w:rFonts w:ascii="Book Antiqua" w:hAnsi="Book Antiqua" w:cs="Times New Roman"/>
          <w:color w:val="000000"/>
        </w:rPr>
        <w:fldChar w:fldCharType="end"/>
      </w:r>
      <w:r>
        <w:rPr>
          <w:rFonts w:ascii="Book Antiqua" w:hAnsi="Book Antiqua" w:cs="Times New Roman"/>
          <w:color w:val="000000"/>
        </w:rPr>
        <w:tab/>
      </w:r>
    </w:p>
    <w:sectPr w:rsidR="000B5550" w:rsidRPr="00C56E8B" w:rsidSect="006A1955">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524D9" w14:textId="77777777" w:rsidR="007A56F4" w:rsidRDefault="007A56F4" w:rsidP="00EE7164">
      <w:pPr>
        <w:spacing w:after="0" w:line="240" w:lineRule="auto"/>
      </w:pPr>
      <w:r>
        <w:separator/>
      </w:r>
    </w:p>
  </w:endnote>
  <w:endnote w:type="continuationSeparator" w:id="0">
    <w:p w14:paraId="46E1703D" w14:textId="77777777" w:rsidR="007A56F4" w:rsidRDefault="007A56F4"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CA1D03" w:rsidRPr="00CA1D03">
      <w:rPr>
        <w:rFonts w:ascii="Book Antiqua" w:hAnsi="Book Antiqua"/>
        <w:b/>
        <w:bCs/>
        <w:noProof/>
        <w:sz w:val="18"/>
        <w:szCs w:val="20"/>
      </w:rPr>
      <w:t>12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CA1D03">
      <w:rPr>
        <w:rFonts w:ascii="Book Antiqua" w:hAnsi="Book Antiqua"/>
        <w:b/>
        <w:noProof/>
        <w:sz w:val="18"/>
        <w:szCs w:val="20"/>
      </w:rPr>
      <w:t>11</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CA1D03">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74B6BA" w14:textId="77777777" w:rsidR="007A56F4" w:rsidRDefault="007A56F4" w:rsidP="00EE7164">
      <w:pPr>
        <w:spacing w:after="0" w:line="240" w:lineRule="auto"/>
      </w:pPr>
      <w:r>
        <w:separator/>
      </w:r>
    </w:p>
  </w:footnote>
  <w:footnote w:type="continuationSeparator" w:id="0">
    <w:p w14:paraId="5EBE5E19" w14:textId="77777777" w:rsidR="007A56F4" w:rsidRDefault="007A56F4"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0467396"/>
    <w:multiLevelType w:val="hybridMultilevel"/>
    <w:tmpl w:val="0F545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7"/>
  </w:num>
  <w:num w:numId="3">
    <w:abstractNumId w:val="3"/>
  </w:num>
  <w:num w:numId="4">
    <w:abstractNumId w:val="8"/>
  </w:num>
  <w:num w:numId="5">
    <w:abstractNumId w:val="1"/>
  </w:num>
  <w:num w:numId="6">
    <w:abstractNumId w:val="4"/>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325AC"/>
    <w:rsid w:val="0006078F"/>
    <w:rsid w:val="000704A2"/>
    <w:rsid w:val="0008399F"/>
    <w:rsid w:val="00083B2C"/>
    <w:rsid w:val="000A3343"/>
    <w:rsid w:val="000B2238"/>
    <w:rsid w:val="000B5550"/>
    <w:rsid w:val="000D47B0"/>
    <w:rsid w:val="000D7809"/>
    <w:rsid w:val="000D79F6"/>
    <w:rsid w:val="000E0F5B"/>
    <w:rsid w:val="00114B7A"/>
    <w:rsid w:val="001222C6"/>
    <w:rsid w:val="00124BBE"/>
    <w:rsid w:val="001345A9"/>
    <w:rsid w:val="00144C13"/>
    <w:rsid w:val="00151B77"/>
    <w:rsid w:val="00192359"/>
    <w:rsid w:val="001A3E9A"/>
    <w:rsid w:val="001B6D6F"/>
    <w:rsid w:val="001D5C36"/>
    <w:rsid w:val="002026F9"/>
    <w:rsid w:val="00233EF5"/>
    <w:rsid w:val="00240AA5"/>
    <w:rsid w:val="00245ECC"/>
    <w:rsid w:val="00272DF7"/>
    <w:rsid w:val="00296A9A"/>
    <w:rsid w:val="002A6B39"/>
    <w:rsid w:val="002B2128"/>
    <w:rsid w:val="002B7E55"/>
    <w:rsid w:val="002C7186"/>
    <w:rsid w:val="002E2FDA"/>
    <w:rsid w:val="00355458"/>
    <w:rsid w:val="00386922"/>
    <w:rsid w:val="003C0772"/>
    <w:rsid w:val="003C0A17"/>
    <w:rsid w:val="00426421"/>
    <w:rsid w:val="004352CF"/>
    <w:rsid w:val="00442FCF"/>
    <w:rsid w:val="00470A62"/>
    <w:rsid w:val="0048220B"/>
    <w:rsid w:val="0048753B"/>
    <w:rsid w:val="00490485"/>
    <w:rsid w:val="00493867"/>
    <w:rsid w:val="004B2409"/>
    <w:rsid w:val="004B4B58"/>
    <w:rsid w:val="004B58E5"/>
    <w:rsid w:val="004E0682"/>
    <w:rsid w:val="004F307E"/>
    <w:rsid w:val="005046CE"/>
    <w:rsid w:val="00537336"/>
    <w:rsid w:val="00545BBA"/>
    <w:rsid w:val="005474D6"/>
    <w:rsid w:val="00562B31"/>
    <w:rsid w:val="0059795A"/>
    <w:rsid w:val="005B148C"/>
    <w:rsid w:val="00607BCC"/>
    <w:rsid w:val="00650D9C"/>
    <w:rsid w:val="0068738D"/>
    <w:rsid w:val="006A1955"/>
    <w:rsid w:val="006C0542"/>
    <w:rsid w:val="006F10B4"/>
    <w:rsid w:val="006F14D5"/>
    <w:rsid w:val="00756BA1"/>
    <w:rsid w:val="007822BE"/>
    <w:rsid w:val="00787CB6"/>
    <w:rsid w:val="007A56F4"/>
    <w:rsid w:val="007F2A8E"/>
    <w:rsid w:val="00804E8A"/>
    <w:rsid w:val="0083365C"/>
    <w:rsid w:val="0084186A"/>
    <w:rsid w:val="00842CF3"/>
    <w:rsid w:val="008460EC"/>
    <w:rsid w:val="008548A8"/>
    <w:rsid w:val="00895C6F"/>
    <w:rsid w:val="008C6AFD"/>
    <w:rsid w:val="008D364A"/>
    <w:rsid w:val="008D5417"/>
    <w:rsid w:val="008F2419"/>
    <w:rsid w:val="009075F7"/>
    <w:rsid w:val="009235C8"/>
    <w:rsid w:val="00961186"/>
    <w:rsid w:val="009623B8"/>
    <w:rsid w:val="00976E26"/>
    <w:rsid w:val="00984377"/>
    <w:rsid w:val="00984A25"/>
    <w:rsid w:val="009B7C2C"/>
    <w:rsid w:val="009C4C44"/>
    <w:rsid w:val="009E0B55"/>
    <w:rsid w:val="00A119AF"/>
    <w:rsid w:val="00A14E03"/>
    <w:rsid w:val="00A47C66"/>
    <w:rsid w:val="00A77DF5"/>
    <w:rsid w:val="00A8118E"/>
    <w:rsid w:val="00AB04D0"/>
    <w:rsid w:val="00AB089F"/>
    <w:rsid w:val="00AB28DE"/>
    <w:rsid w:val="00AE65A5"/>
    <w:rsid w:val="00AE7C38"/>
    <w:rsid w:val="00B00BA5"/>
    <w:rsid w:val="00B016A2"/>
    <w:rsid w:val="00B02827"/>
    <w:rsid w:val="00B071F4"/>
    <w:rsid w:val="00B07EA9"/>
    <w:rsid w:val="00B13094"/>
    <w:rsid w:val="00B22BFF"/>
    <w:rsid w:val="00B74B03"/>
    <w:rsid w:val="00B876C5"/>
    <w:rsid w:val="00B97879"/>
    <w:rsid w:val="00C05A60"/>
    <w:rsid w:val="00C106FF"/>
    <w:rsid w:val="00C4133F"/>
    <w:rsid w:val="00C44561"/>
    <w:rsid w:val="00C463B0"/>
    <w:rsid w:val="00C47D2F"/>
    <w:rsid w:val="00C56E8B"/>
    <w:rsid w:val="00C64782"/>
    <w:rsid w:val="00C7097B"/>
    <w:rsid w:val="00C90C92"/>
    <w:rsid w:val="00CA003A"/>
    <w:rsid w:val="00CA1D03"/>
    <w:rsid w:val="00CA2C91"/>
    <w:rsid w:val="00CB1BCC"/>
    <w:rsid w:val="00CC0A6E"/>
    <w:rsid w:val="00CD08CD"/>
    <w:rsid w:val="00CD62F0"/>
    <w:rsid w:val="00CE6CE1"/>
    <w:rsid w:val="00D27ABD"/>
    <w:rsid w:val="00D50F62"/>
    <w:rsid w:val="00D60565"/>
    <w:rsid w:val="00D81B4A"/>
    <w:rsid w:val="00D84C0D"/>
    <w:rsid w:val="00D87737"/>
    <w:rsid w:val="00DB7962"/>
    <w:rsid w:val="00DC3199"/>
    <w:rsid w:val="00DE5ACE"/>
    <w:rsid w:val="00DF03E9"/>
    <w:rsid w:val="00E20841"/>
    <w:rsid w:val="00E82CEC"/>
    <w:rsid w:val="00E84FA0"/>
    <w:rsid w:val="00E938EB"/>
    <w:rsid w:val="00EE7164"/>
    <w:rsid w:val="00F20D63"/>
    <w:rsid w:val="00F40E00"/>
    <w:rsid w:val="00F43ABA"/>
    <w:rsid w:val="00F52EC1"/>
    <w:rsid w:val="00F56FCD"/>
    <w:rsid w:val="00F84B3F"/>
    <w:rsid w:val="00F93889"/>
    <w:rsid w:val="00FC5C23"/>
    <w:rsid w:val="00FE31BF"/>
    <w:rsid w:val="00FE4C1B"/>
    <w:rsid w:val="00FF4499"/>
    <w:rsid w:val="00FF706B"/>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8E5AC-7F26-4E7C-9E32-ADE7B4E2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12204</Words>
  <Characters>69566</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81607</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2022-06-20T12:08:00Z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de46deda-ab36-308e-99b7-3bd4da6233d8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